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8A" w:rsidRDefault="00264E8A" w:rsidP="00264E8A">
      <w:pPr>
        <w:ind w:left="5954"/>
        <w:rPr>
          <w:b/>
        </w:rPr>
      </w:pPr>
    </w:p>
    <w:p w:rsidR="008452AB" w:rsidRPr="00374D86" w:rsidRDefault="008452AB" w:rsidP="008452AB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74D86">
        <w:rPr>
          <w:b/>
          <w:bCs/>
        </w:rPr>
        <w:t xml:space="preserve">МИНИСТЕРСТВО ОБРАЗОВАНИЯ, НАУКИ И МОЛОДЕЖНОЙ ПОЛИТИКИ </w:t>
      </w:r>
    </w:p>
    <w:p w:rsidR="008452AB" w:rsidRPr="00374D86" w:rsidRDefault="008452AB" w:rsidP="008452AB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374D86">
        <w:rPr>
          <w:b/>
          <w:bCs/>
        </w:rPr>
        <w:t>КРАСНОДАРСКОГО КРАЯ</w:t>
      </w:r>
    </w:p>
    <w:p w:rsidR="008452AB" w:rsidRDefault="008452AB" w:rsidP="008452AB">
      <w:pPr>
        <w:adjustRightInd w:val="0"/>
        <w:spacing w:line="276" w:lineRule="auto"/>
        <w:jc w:val="center"/>
        <w:rPr>
          <w:rFonts w:eastAsia="Calibri"/>
          <w:b/>
          <w:bCs/>
        </w:rPr>
      </w:pPr>
      <w:r w:rsidRPr="00162835">
        <w:rPr>
          <w:rFonts w:eastAsia="Calibri"/>
          <w:b/>
          <w:bCs/>
        </w:rPr>
        <w:t>ГОСУДАРСТВЕННОЕ БЮДЖЕТНОЕ ПРОФЕССИОНАЛЬНОЕ ОБРАЗОВАТЕЛЬНОЕ УЧРЕЖДЕНИЕ КРАСНОДАРСКОГО КРАЯ «БЕЛОГЛИНСКИЙ АГРАРНО-ТЕХНИЧЕСКИЙ ТЕХНИКУМ»</w:t>
      </w:r>
    </w:p>
    <w:p w:rsidR="008452AB" w:rsidRPr="00F26D7F" w:rsidRDefault="008452AB" w:rsidP="008452AB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8452AB" w:rsidRPr="00F26D7F" w:rsidRDefault="008452AB" w:rsidP="008452AB">
      <w:pPr>
        <w:adjustRightInd w:val="0"/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:rsidR="008452AB" w:rsidRPr="00162835" w:rsidRDefault="008452AB" w:rsidP="008452AB">
      <w:pPr>
        <w:adjustRightInd w:val="0"/>
        <w:spacing w:line="276" w:lineRule="auto"/>
        <w:jc w:val="center"/>
        <w:rPr>
          <w:rFonts w:eastAsia="Calibri"/>
          <w:b/>
          <w:bCs/>
        </w:rPr>
      </w:pPr>
    </w:p>
    <w:p w:rsidR="008452AB" w:rsidRDefault="008452AB" w:rsidP="008452AB">
      <w:pPr>
        <w:adjustRightInd w:val="0"/>
        <w:spacing w:line="360" w:lineRule="auto"/>
        <w:jc w:val="both"/>
        <w:rPr>
          <w:rFonts w:eastAsia="Calibri"/>
        </w:rPr>
      </w:pPr>
    </w:p>
    <w:p w:rsidR="008452AB" w:rsidRDefault="008452AB" w:rsidP="008452AB">
      <w:pPr>
        <w:adjustRightInd w:val="0"/>
        <w:spacing w:line="360" w:lineRule="auto"/>
        <w:jc w:val="both"/>
        <w:rPr>
          <w:rFonts w:eastAsia="Calibri"/>
        </w:rPr>
      </w:pPr>
    </w:p>
    <w:p w:rsidR="008452AB" w:rsidRDefault="008452AB" w:rsidP="008452AB">
      <w:pPr>
        <w:adjustRightInd w:val="0"/>
        <w:spacing w:line="360" w:lineRule="auto"/>
        <w:jc w:val="both"/>
        <w:rPr>
          <w:rFonts w:eastAsia="Calibri"/>
        </w:rPr>
      </w:pPr>
    </w:p>
    <w:p w:rsidR="008452AB" w:rsidRDefault="008452AB" w:rsidP="008452AB">
      <w:pPr>
        <w:adjustRightInd w:val="0"/>
        <w:spacing w:line="360" w:lineRule="auto"/>
        <w:jc w:val="both"/>
        <w:rPr>
          <w:rFonts w:eastAsia="Calibri"/>
        </w:rPr>
      </w:pPr>
    </w:p>
    <w:p w:rsidR="008452AB" w:rsidRPr="007212AE" w:rsidRDefault="008452AB" w:rsidP="008452AB">
      <w:pPr>
        <w:adjustRightInd w:val="0"/>
        <w:spacing w:line="360" w:lineRule="auto"/>
        <w:jc w:val="both"/>
        <w:rPr>
          <w:rFonts w:eastAsia="Calibri"/>
        </w:rPr>
      </w:pPr>
    </w:p>
    <w:p w:rsidR="008452AB" w:rsidRPr="00B778F5" w:rsidRDefault="008452AB" w:rsidP="008452AB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778F5">
        <w:rPr>
          <w:rFonts w:eastAsia="Calibri"/>
          <w:b/>
          <w:bCs/>
          <w:sz w:val="28"/>
          <w:szCs w:val="28"/>
        </w:rPr>
        <w:t xml:space="preserve">РАБОЧАЯ ПРОГРАММА </w:t>
      </w:r>
    </w:p>
    <w:p w:rsidR="008452AB" w:rsidRPr="00B778F5" w:rsidRDefault="008452AB" w:rsidP="008452AB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778F5">
        <w:rPr>
          <w:rFonts w:eastAsia="Calibri"/>
          <w:b/>
          <w:bCs/>
          <w:sz w:val="28"/>
          <w:szCs w:val="28"/>
        </w:rPr>
        <w:t xml:space="preserve">ОБЩЕОБРАЗОВАТЕЛЬНОЙ </w:t>
      </w:r>
    </w:p>
    <w:p w:rsidR="008452AB" w:rsidRPr="00B778F5" w:rsidRDefault="008452AB" w:rsidP="008452AB">
      <w:pPr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B778F5">
        <w:rPr>
          <w:rFonts w:eastAsia="Calibri"/>
          <w:b/>
          <w:bCs/>
          <w:sz w:val="28"/>
          <w:szCs w:val="28"/>
        </w:rPr>
        <w:t>УЧЕБНОЙ ДИСЦИПЛИНЫ</w:t>
      </w:r>
    </w:p>
    <w:p w:rsidR="008452AB" w:rsidRPr="00B778F5" w:rsidRDefault="008452AB" w:rsidP="008452AB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8452AB" w:rsidRPr="00B778F5" w:rsidRDefault="008452AB" w:rsidP="008452AB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8452AB" w:rsidRPr="00B778F5" w:rsidRDefault="008452AB" w:rsidP="008452AB">
      <w:pPr>
        <w:adjustRightInd w:val="0"/>
        <w:jc w:val="center"/>
        <w:rPr>
          <w:rFonts w:eastAsia="Calibri"/>
          <w:b/>
          <w:bCs/>
          <w:sz w:val="28"/>
          <w:szCs w:val="28"/>
          <w:u w:val="single"/>
        </w:rPr>
      </w:pPr>
      <w:r>
        <w:rPr>
          <w:rFonts w:eastAsia="Calibri"/>
          <w:b/>
          <w:bCs/>
          <w:sz w:val="28"/>
          <w:szCs w:val="28"/>
          <w:u w:val="single"/>
        </w:rPr>
        <w:t>БУД.09 Химия</w:t>
      </w:r>
    </w:p>
    <w:p w:rsidR="008452AB" w:rsidRPr="00B778F5" w:rsidRDefault="008452AB" w:rsidP="008452AB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8452AB" w:rsidRPr="00B778F5" w:rsidRDefault="008452AB" w:rsidP="008452AB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8452AB" w:rsidRPr="00B778F5" w:rsidRDefault="008452AB" w:rsidP="008452AB">
      <w:pPr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8452AB" w:rsidRPr="00B778F5" w:rsidRDefault="008452AB" w:rsidP="008452AB">
      <w:pPr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профессии</w:t>
      </w:r>
      <w:r w:rsidRPr="00B778F5">
        <w:rPr>
          <w:rFonts w:eastAsia="Calibri"/>
          <w:sz w:val="28"/>
          <w:szCs w:val="28"/>
        </w:rPr>
        <w:t xml:space="preserve">: </w:t>
      </w:r>
    </w:p>
    <w:p w:rsidR="008452AB" w:rsidRPr="00B778F5" w:rsidRDefault="008452AB" w:rsidP="008452AB">
      <w:pPr>
        <w:adjustRightInd w:val="0"/>
        <w:rPr>
          <w:rFonts w:eastAsia="Calibri"/>
          <w:sz w:val="28"/>
          <w:szCs w:val="28"/>
        </w:rPr>
      </w:pPr>
      <w:r w:rsidRPr="00B778F5">
        <w:rPr>
          <w:rFonts w:eastAsia="Calibri"/>
          <w:sz w:val="28"/>
          <w:szCs w:val="28"/>
        </w:rPr>
        <w:t>09.01</w:t>
      </w:r>
      <w:r>
        <w:rPr>
          <w:rFonts w:eastAsia="Calibri"/>
          <w:sz w:val="28"/>
          <w:szCs w:val="28"/>
        </w:rPr>
        <w:t xml:space="preserve">.04 Наладчик </w:t>
      </w:r>
      <w:r w:rsidRPr="00B778F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аппаратных и программных средств инфокоммуникационных систем</w:t>
      </w:r>
    </w:p>
    <w:p w:rsidR="008452AB" w:rsidRPr="00B778F5" w:rsidRDefault="008452AB" w:rsidP="008452AB">
      <w:pPr>
        <w:adjustRightInd w:val="0"/>
        <w:rPr>
          <w:rFonts w:eastAsia="Calibri"/>
          <w:sz w:val="28"/>
          <w:szCs w:val="28"/>
        </w:rPr>
      </w:pPr>
    </w:p>
    <w:p w:rsidR="008452AB" w:rsidRPr="00B778F5" w:rsidRDefault="008452AB" w:rsidP="008452AB">
      <w:pPr>
        <w:adjustRightInd w:val="0"/>
        <w:rPr>
          <w:rFonts w:eastAsia="Calibri"/>
          <w:sz w:val="28"/>
          <w:szCs w:val="28"/>
        </w:rPr>
      </w:pPr>
    </w:p>
    <w:p w:rsidR="008452AB" w:rsidRPr="00B778F5" w:rsidRDefault="008452AB" w:rsidP="008452AB">
      <w:pPr>
        <w:adjustRightInd w:val="0"/>
        <w:spacing w:line="360" w:lineRule="auto"/>
        <w:ind w:left="5670"/>
        <w:jc w:val="both"/>
        <w:rPr>
          <w:szCs w:val="20"/>
        </w:rPr>
      </w:pPr>
    </w:p>
    <w:p w:rsidR="008452AB" w:rsidRPr="00B778F5" w:rsidRDefault="008452AB" w:rsidP="008452AB">
      <w:pPr>
        <w:adjustRightInd w:val="0"/>
        <w:spacing w:line="360" w:lineRule="auto"/>
        <w:ind w:left="5670"/>
        <w:jc w:val="both"/>
        <w:rPr>
          <w:szCs w:val="20"/>
        </w:rPr>
      </w:pPr>
    </w:p>
    <w:p w:rsidR="008452AB" w:rsidRPr="00B778F5" w:rsidRDefault="008452AB" w:rsidP="008452AB">
      <w:pPr>
        <w:adjustRightInd w:val="0"/>
        <w:jc w:val="both"/>
        <w:rPr>
          <w:szCs w:val="20"/>
        </w:rPr>
      </w:pPr>
    </w:p>
    <w:p w:rsidR="008452AB" w:rsidRPr="00B778F5" w:rsidRDefault="008452AB" w:rsidP="008452AB">
      <w:pPr>
        <w:adjustRightInd w:val="0"/>
        <w:jc w:val="both"/>
        <w:rPr>
          <w:szCs w:val="20"/>
        </w:rPr>
      </w:pPr>
    </w:p>
    <w:p w:rsidR="008452AB" w:rsidRPr="00B778F5" w:rsidRDefault="008452AB" w:rsidP="008452AB">
      <w:pPr>
        <w:adjustRightInd w:val="0"/>
        <w:jc w:val="both"/>
        <w:rPr>
          <w:szCs w:val="20"/>
        </w:rPr>
      </w:pPr>
    </w:p>
    <w:p w:rsidR="008452AB" w:rsidRDefault="008452AB" w:rsidP="008452AB">
      <w:pPr>
        <w:adjustRightInd w:val="0"/>
        <w:jc w:val="both"/>
        <w:rPr>
          <w:szCs w:val="20"/>
        </w:rPr>
      </w:pPr>
    </w:p>
    <w:p w:rsidR="00AB0B2A" w:rsidRDefault="00AB0B2A" w:rsidP="008452AB">
      <w:pPr>
        <w:adjustRightInd w:val="0"/>
        <w:jc w:val="both"/>
        <w:rPr>
          <w:szCs w:val="20"/>
        </w:rPr>
      </w:pPr>
    </w:p>
    <w:p w:rsidR="00AB0B2A" w:rsidRDefault="00AB0B2A" w:rsidP="008452AB">
      <w:pPr>
        <w:adjustRightInd w:val="0"/>
        <w:jc w:val="both"/>
        <w:rPr>
          <w:szCs w:val="20"/>
        </w:rPr>
      </w:pPr>
    </w:p>
    <w:p w:rsidR="00AB0B2A" w:rsidRDefault="00AB0B2A" w:rsidP="008452AB">
      <w:pPr>
        <w:adjustRightInd w:val="0"/>
        <w:jc w:val="both"/>
        <w:rPr>
          <w:szCs w:val="20"/>
        </w:rPr>
      </w:pPr>
    </w:p>
    <w:p w:rsidR="00AB0B2A" w:rsidRDefault="00AB0B2A" w:rsidP="008452AB">
      <w:pPr>
        <w:adjustRightInd w:val="0"/>
        <w:jc w:val="both"/>
        <w:rPr>
          <w:szCs w:val="20"/>
        </w:rPr>
      </w:pPr>
    </w:p>
    <w:p w:rsidR="00AB0B2A" w:rsidRDefault="00AB0B2A" w:rsidP="008452AB">
      <w:pPr>
        <w:adjustRightInd w:val="0"/>
        <w:jc w:val="both"/>
        <w:rPr>
          <w:szCs w:val="20"/>
        </w:rPr>
      </w:pPr>
    </w:p>
    <w:p w:rsidR="00AB0B2A" w:rsidRPr="00B778F5" w:rsidRDefault="00AB0B2A" w:rsidP="008452AB">
      <w:pPr>
        <w:adjustRightInd w:val="0"/>
        <w:jc w:val="both"/>
        <w:rPr>
          <w:szCs w:val="20"/>
        </w:rPr>
      </w:pPr>
    </w:p>
    <w:p w:rsidR="008452AB" w:rsidRPr="00B778F5" w:rsidRDefault="008452AB" w:rsidP="008452AB">
      <w:pPr>
        <w:adjustRightInd w:val="0"/>
        <w:jc w:val="both"/>
        <w:rPr>
          <w:szCs w:val="20"/>
        </w:rPr>
      </w:pPr>
    </w:p>
    <w:p w:rsidR="008452AB" w:rsidRPr="00B778F5" w:rsidRDefault="008452AB" w:rsidP="008452AB">
      <w:pPr>
        <w:adjustRightInd w:val="0"/>
        <w:jc w:val="both"/>
        <w:rPr>
          <w:szCs w:val="20"/>
        </w:rPr>
      </w:pPr>
    </w:p>
    <w:p w:rsidR="008452AB" w:rsidRPr="00B778F5" w:rsidRDefault="008452AB" w:rsidP="008452AB">
      <w:pPr>
        <w:jc w:val="center"/>
        <w:rPr>
          <w:sz w:val="28"/>
          <w:szCs w:val="28"/>
        </w:rPr>
      </w:pPr>
      <w:proofErr w:type="gramStart"/>
      <w:r w:rsidRPr="00B778F5">
        <w:rPr>
          <w:sz w:val="28"/>
          <w:szCs w:val="28"/>
        </w:rPr>
        <w:t>с</w:t>
      </w:r>
      <w:proofErr w:type="gramEnd"/>
      <w:r w:rsidRPr="00B778F5">
        <w:rPr>
          <w:sz w:val="28"/>
          <w:szCs w:val="28"/>
        </w:rPr>
        <w:t>. Белая Глина</w:t>
      </w:r>
    </w:p>
    <w:p w:rsidR="008452AB" w:rsidRPr="00B778F5" w:rsidRDefault="0097117F" w:rsidP="00AB0B2A">
      <w:pPr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2024</w:t>
      </w:r>
      <w:r w:rsidR="008452AB" w:rsidRPr="00B778F5">
        <w:rPr>
          <w:sz w:val="28"/>
          <w:szCs w:val="28"/>
        </w:rPr>
        <w:t xml:space="preserve"> г</w:t>
      </w:r>
      <w:r w:rsidR="008452AB" w:rsidRPr="00B778F5">
        <w:rPr>
          <w:b/>
          <w:bCs/>
          <w:i/>
          <w:iCs/>
          <w:sz w:val="28"/>
          <w:szCs w:val="28"/>
        </w:rPr>
        <w:t>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301"/>
      </w:tblGrid>
      <w:tr w:rsidR="008452AB" w:rsidRPr="00B778F5" w:rsidTr="00DF09E7">
        <w:tc>
          <w:tcPr>
            <w:tcW w:w="5054" w:type="dxa"/>
          </w:tcPr>
          <w:p w:rsidR="008452AB" w:rsidRDefault="008452AB" w:rsidP="00DF09E7">
            <w:pPr>
              <w:rPr>
                <w:sz w:val="28"/>
                <w:szCs w:val="28"/>
              </w:rPr>
            </w:pPr>
          </w:p>
          <w:p w:rsidR="008452AB" w:rsidRDefault="008452AB" w:rsidP="00DF09E7">
            <w:pPr>
              <w:rPr>
                <w:sz w:val="28"/>
                <w:szCs w:val="28"/>
              </w:rPr>
            </w:pP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proofErr w:type="gramStart"/>
            <w:r w:rsidRPr="00B778F5">
              <w:rPr>
                <w:sz w:val="28"/>
                <w:szCs w:val="28"/>
              </w:rPr>
              <w:t>При</w:t>
            </w:r>
            <w:r>
              <w:rPr>
                <w:sz w:val="28"/>
                <w:szCs w:val="28"/>
              </w:rPr>
              <w:t>н</w:t>
            </w:r>
            <w:r w:rsidRPr="00B778F5">
              <w:rPr>
                <w:sz w:val="28"/>
                <w:szCs w:val="28"/>
              </w:rPr>
              <w:t>ята</w:t>
            </w:r>
            <w:proofErr w:type="gramEnd"/>
            <w:r w:rsidRPr="00B778F5">
              <w:rPr>
                <w:sz w:val="28"/>
                <w:szCs w:val="28"/>
              </w:rPr>
              <w:t xml:space="preserve"> 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на заседании педагогического совета ГБПОУ КК БАТТ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 xml:space="preserve">Протокол № ___ </w:t>
            </w:r>
          </w:p>
          <w:p w:rsidR="008452AB" w:rsidRPr="00B778F5" w:rsidRDefault="0097117F" w:rsidP="00DF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________________2024</w:t>
            </w:r>
            <w:r w:rsidR="008452AB" w:rsidRPr="00B778F5">
              <w:rPr>
                <w:sz w:val="28"/>
                <w:szCs w:val="28"/>
              </w:rPr>
              <w:t xml:space="preserve"> г. 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Рассмотрена и согласована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цикловой методической комиссией общеобразовательного цикла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 xml:space="preserve">Протокол № ____ </w:t>
            </w:r>
          </w:p>
          <w:p w:rsidR="008452AB" w:rsidRPr="00B778F5" w:rsidRDefault="0097117F" w:rsidP="00DF0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2024</w:t>
            </w:r>
            <w:r w:rsidR="008452AB" w:rsidRPr="00B778F5">
              <w:rPr>
                <w:sz w:val="28"/>
                <w:szCs w:val="28"/>
              </w:rPr>
              <w:t xml:space="preserve"> г.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СОГЛАСОВАНА: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Заместитель директора по учебной работе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_________________/_________________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СОГЛАСОВАНА: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Председатель цикловой методической комиссии общеобразовательного цикла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  <w:r w:rsidRPr="00B778F5">
              <w:rPr>
                <w:sz w:val="28"/>
                <w:szCs w:val="28"/>
              </w:rPr>
              <w:t>________________/__________________</w:t>
            </w:r>
          </w:p>
          <w:p w:rsidR="008452AB" w:rsidRPr="00B778F5" w:rsidRDefault="008452AB" w:rsidP="00DF09E7">
            <w:pPr>
              <w:rPr>
                <w:sz w:val="28"/>
                <w:szCs w:val="28"/>
              </w:rPr>
            </w:pPr>
          </w:p>
        </w:tc>
        <w:tc>
          <w:tcPr>
            <w:tcW w:w="4301" w:type="dxa"/>
          </w:tcPr>
          <w:p w:rsidR="008452AB" w:rsidRDefault="008452AB" w:rsidP="00DF09E7">
            <w:pPr>
              <w:jc w:val="both"/>
              <w:rPr>
                <w:sz w:val="26"/>
                <w:szCs w:val="26"/>
              </w:rPr>
            </w:pPr>
          </w:p>
          <w:p w:rsidR="008452AB" w:rsidRDefault="008452AB" w:rsidP="00DF09E7">
            <w:pPr>
              <w:jc w:val="both"/>
              <w:rPr>
                <w:sz w:val="26"/>
                <w:szCs w:val="26"/>
              </w:rPr>
            </w:pPr>
          </w:p>
          <w:p w:rsidR="008452AB" w:rsidRDefault="008452AB" w:rsidP="00DF09E7">
            <w:pPr>
              <w:jc w:val="both"/>
              <w:rPr>
                <w:sz w:val="26"/>
                <w:szCs w:val="26"/>
              </w:rPr>
            </w:pPr>
          </w:p>
          <w:p w:rsidR="008452AB" w:rsidRDefault="008452AB" w:rsidP="00DF09E7">
            <w:pPr>
              <w:jc w:val="both"/>
              <w:rPr>
                <w:sz w:val="26"/>
                <w:szCs w:val="26"/>
              </w:rPr>
            </w:pPr>
          </w:p>
          <w:p w:rsidR="008452AB" w:rsidRPr="00B778F5" w:rsidRDefault="008452AB" w:rsidP="00DF09E7">
            <w:pPr>
              <w:jc w:val="both"/>
              <w:rPr>
                <w:sz w:val="28"/>
                <w:szCs w:val="28"/>
              </w:rPr>
            </w:pPr>
            <w:r w:rsidRPr="00B778F5">
              <w:rPr>
                <w:sz w:val="26"/>
                <w:szCs w:val="26"/>
              </w:rPr>
              <w:t xml:space="preserve">Рабочая программа </w:t>
            </w:r>
            <w:r w:rsidRPr="00B778F5">
              <w:rPr>
                <w:sz w:val="28"/>
                <w:szCs w:val="28"/>
              </w:rPr>
              <w:t>разработана на основе примерной программы общеобразовател</w:t>
            </w:r>
            <w:r>
              <w:rPr>
                <w:sz w:val="28"/>
                <w:szCs w:val="28"/>
              </w:rPr>
              <w:t xml:space="preserve">ьной учебной дисциплины «Химия» для профессиональных </w:t>
            </w:r>
            <w:r w:rsidRPr="00B778F5">
              <w:rPr>
                <w:sz w:val="28"/>
                <w:szCs w:val="28"/>
              </w:rPr>
              <w:t xml:space="preserve">образовательных организаций, Протокол № 3 от 21 июля 2015 г. Регистрационный номер рецензии 381 от 23 июля 2015 г. ФГАУ «ФИРО»; с учетом методических рекомендаций по реализации СОО в пределах освоения образовательной программы СПО на базе основного общего образования (утв. </w:t>
            </w:r>
            <w:proofErr w:type="spellStart"/>
            <w:r w:rsidRPr="00B778F5">
              <w:rPr>
                <w:sz w:val="28"/>
                <w:szCs w:val="28"/>
              </w:rPr>
              <w:t>Минпросвещения</w:t>
            </w:r>
            <w:proofErr w:type="spellEnd"/>
            <w:r w:rsidRPr="00B778F5">
              <w:rPr>
                <w:sz w:val="28"/>
                <w:szCs w:val="28"/>
              </w:rPr>
              <w:t xml:space="preserve"> России от 14 апреля 2021 года) и методических рекомендаций по разработке общеобразовательного цикла ОПОП СПО, реализуемых на базе основного общего образования (протокол № 2 от 19 апреля 2022 года).</w:t>
            </w:r>
          </w:p>
        </w:tc>
      </w:tr>
    </w:tbl>
    <w:p w:rsidR="008452AB" w:rsidRPr="00B778F5" w:rsidRDefault="008452AB" w:rsidP="008452AB">
      <w:pPr>
        <w:shd w:val="clear" w:color="auto" w:fill="FFFFFF"/>
        <w:jc w:val="both"/>
        <w:rPr>
          <w:sz w:val="28"/>
          <w:szCs w:val="28"/>
        </w:rPr>
      </w:pPr>
    </w:p>
    <w:p w:rsidR="008452AB" w:rsidRPr="00B778F5" w:rsidRDefault="008452AB" w:rsidP="008452AB">
      <w:pPr>
        <w:pStyle w:val="Style3"/>
        <w:widowControl/>
        <w:tabs>
          <w:tab w:val="left" w:leader="underscore" w:pos="4094"/>
        </w:tabs>
        <w:jc w:val="left"/>
        <w:rPr>
          <w:sz w:val="28"/>
          <w:szCs w:val="28"/>
        </w:rPr>
      </w:pPr>
      <w:r w:rsidRPr="00B778F5">
        <w:rPr>
          <w:sz w:val="28"/>
          <w:szCs w:val="28"/>
        </w:rPr>
        <w:t xml:space="preserve">Организация разработчик: государственное бюджетное профессиональное образовательное учреждение </w:t>
      </w:r>
      <w:r w:rsidRPr="00B778F5">
        <w:rPr>
          <w:rStyle w:val="FontStyle11"/>
          <w:sz w:val="28"/>
          <w:szCs w:val="28"/>
        </w:rPr>
        <w:t>Краснодарского края «</w:t>
      </w:r>
      <w:proofErr w:type="spellStart"/>
      <w:r w:rsidRPr="00B778F5">
        <w:rPr>
          <w:rStyle w:val="FontStyle11"/>
          <w:sz w:val="28"/>
          <w:szCs w:val="28"/>
        </w:rPr>
        <w:t>Белоглинский</w:t>
      </w:r>
      <w:proofErr w:type="spellEnd"/>
      <w:r w:rsidRPr="00B778F5">
        <w:rPr>
          <w:rStyle w:val="FontStyle11"/>
          <w:sz w:val="28"/>
          <w:szCs w:val="28"/>
        </w:rPr>
        <w:t xml:space="preserve"> аграрно-технический техникум»</w:t>
      </w:r>
    </w:p>
    <w:p w:rsidR="008452AB" w:rsidRPr="00B778F5" w:rsidRDefault="008452AB" w:rsidP="00845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452AB" w:rsidRPr="00B778F5" w:rsidRDefault="008452AB" w:rsidP="008452AB">
      <w:pPr>
        <w:jc w:val="both"/>
        <w:rPr>
          <w:sz w:val="28"/>
          <w:szCs w:val="28"/>
        </w:rPr>
      </w:pPr>
      <w:r w:rsidRPr="00B778F5">
        <w:rPr>
          <w:sz w:val="28"/>
          <w:szCs w:val="28"/>
        </w:rPr>
        <w:t xml:space="preserve">Разработчик программы: преподаватель </w:t>
      </w:r>
      <w:r>
        <w:rPr>
          <w:sz w:val="28"/>
          <w:szCs w:val="28"/>
        </w:rPr>
        <w:t>Юрьева Наталья Евгеньевна</w:t>
      </w:r>
      <w:r w:rsidRPr="00B778F5">
        <w:rPr>
          <w:sz w:val="28"/>
          <w:szCs w:val="28"/>
        </w:rPr>
        <w:t>.</w:t>
      </w:r>
    </w:p>
    <w:p w:rsidR="008452AB" w:rsidRPr="00B778F5" w:rsidRDefault="008452AB" w:rsidP="008452AB">
      <w:pPr>
        <w:jc w:val="both"/>
        <w:rPr>
          <w:sz w:val="28"/>
          <w:szCs w:val="28"/>
        </w:rPr>
      </w:pPr>
    </w:p>
    <w:p w:rsidR="00AB0B2A" w:rsidRDefault="00AB0B2A" w:rsidP="00AB0B2A">
      <w:pPr>
        <w:jc w:val="both"/>
        <w:rPr>
          <w:sz w:val="28"/>
          <w:szCs w:val="28"/>
        </w:rPr>
      </w:pPr>
      <w:r>
        <w:rPr>
          <w:sz w:val="28"/>
          <w:szCs w:val="28"/>
        </w:rPr>
        <w:t>Рецензент:</w:t>
      </w:r>
    </w:p>
    <w:p w:rsidR="00AB0B2A" w:rsidRDefault="00AB0B2A" w:rsidP="00AB0B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0B2A" w:rsidRDefault="00AB0B2A" w:rsidP="00AB0B2A">
      <w:pPr>
        <w:jc w:val="center"/>
        <w:rPr>
          <w:i/>
          <w:iCs/>
          <w:sz w:val="22"/>
          <w:szCs w:val="22"/>
        </w:rPr>
      </w:pPr>
      <w:r>
        <w:rPr>
          <w:i/>
          <w:iCs/>
        </w:rPr>
        <w:t>ФИО</w:t>
      </w:r>
    </w:p>
    <w:p w:rsidR="00AB0B2A" w:rsidRDefault="00AB0B2A" w:rsidP="00AB0B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0B2A" w:rsidRDefault="00AB0B2A" w:rsidP="00AB0B2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AB0B2A" w:rsidRDefault="00AB0B2A" w:rsidP="00AB0B2A">
      <w:pPr>
        <w:jc w:val="center"/>
        <w:rPr>
          <w:i/>
          <w:iCs/>
          <w:sz w:val="22"/>
          <w:szCs w:val="22"/>
        </w:rPr>
      </w:pPr>
      <w:r>
        <w:rPr>
          <w:i/>
          <w:iCs/>
        </w:rPr>
        <w:t>должность, наименование ОО</w:t>
      </w:r>
    </w:p>
    <w:p w:rsidR="008452AB" w:rsidRPr="00B778F5" w:rsidRDefault="008452AB" w:rsidP="008452AB">
      <w:pPr>
        <w:jc w:val="both"/>
        <w:rPr>
          <w:i/>
          <w:iCs/>
        </w:rPr>
      </w:pPr>
    </w:p>
    <w:p w:rsidR="00816126" w:rsidRPr="00816126" w:rsidRDefault="00816126" w:rsidP="00816126">
      <w:bookmarkStart w:id="0" w:name="_GoBack"/>
      <w:bookmarkEnd w:id="0"/>
    </w:p>
    <w:p w:rsidR="00816126" w:rsidRDefault="00816126" w:rsidP="00816126">
      <w:pPr>
        <w:spacing w:after="200" w:line="276" w:lineRule="auto"/>
        <w:jc w:val="center"/>
        <w:rPr>
          <w:rFonts w:ascii="OfficinaSansBookC" w:eastAsia="OfficinaSansBookC" w:hAnsi="OfficinaSansBookC" w:cs="OfficinaSansBookC"/>
          <w:b/>
          <w:i/>
          <w:sz w:val="28"/>
          <w:szCs w:val="28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264E8A" w:rsidTr="00544B58">
        <w:tc>
          <w:tcPr>
            <w:tcW w:w="7668" w:type="dxa"/>
          </w:tcPr>
          <w:p w:rsidR="001956C2" w:rsidRDefault="001956C2" w:rsidP="008452AB">
            <w:pPr>
              <w:shd w:val="clear" w:color="auto" w:fill="FFFFFF"/>
              <w:spacing w:line="360" w:lineRule="auto"/>
              <w:jc w:val="center"/>
              <w:textAlignment w:val="baseline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</w:p>
          <w:p w:rsidR="00342672" w:rsidRPr="00DA23AE" w:rsidRDefault="00342672" w:rsidP="008452AB">
            <w:pPr>
              <w:shd w:val="clear" w:color="auto" w:fill="FFFFFF"/>
              <w:spacing w:line="360" w:lineRule="auto"/>
              <w:jc w:val="center"/>
              <w:textAlignment w:val="baseline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СОДЕРЖАНИЕ</w:t>
            </w:r>
          </w:p>
          <w:p w:rsidR="00342672" w:rsidRPr="00964743" w:rsidRDefault="00342672" w:rsidP="00342672">
            <w:pPr>
              <w:shd w:val="clear" w:color="auto" w:fill="FFFFFF"/>
              <w:spacing w:line="360" w:lineRule="auto"/>
              <w:jc w:val="center"/>
              <w:textAlignment w:val="baseline"/>
              <w:outlineLvl w:val="1"/>
              <w:rPr>
                <w:bCs/>
                <w:color w:val="000000"/>
                <w:sz w:val="28"/>
                <w:szCs w:val="28"/>
              </w:rPr>
            </w:pPr>
          </w:p>
          <w:tbl>
            <w:tblPr>
              <w:tblStyle w:val="ac"/>
              <w:tblW w:w="978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8"/>
              <w:gridCol w:w="533"/>
            </w:tblGrid>
            <w:tr w:rsidR="00342672" w:rsidRPr="006A2E25" w:rsidTr="00342672">
              <w:trPr>
                <w:trHeight w:val="195"/>
              </w:trPr>
              <w:tc>
                <w:tcPr>
                  <w:tcW w:w="9248" w:type="dxa"/>
                </w:tcPr>
                <w:p w:rsidR="00342672" w:rsidRPr="00AE4C65" w:rsidRDefault="00342672" w:rsidP="00342672">
                  <w:pPr>
                    <w:spacing w:line="360" w:lineRule="auto"/>
                    <w:jc w:val="both"/>
                    <w:textAlignment w:val="baseline"/>
                    <w:outlineLvl w:val="1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1.Общая характеристика рабочей программы общеобразовательной дисциплины «Химия»……………………………………………………….    5        </w:t>
                  </w:r>
                </w:p>
              </w:tc>
              <w:tc>
                <w:tcPr>
                  <w:tcW w:w="533" w:type="dxa"/>
                </w:tcPr>
                <w:p w:rsidR="00342672" w:rsidRPr="006A2E25" w:rsidRDefault="00342672" w:rsidP="00342672">
                  <w:pPr>
                    <w:spacing w:line="360" w:lineRule="auto"/>
                    <w:jc w:val="center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A2E25">
                    <w:rPr>
                      <w:b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</w:tr>
            <w:tr w:rsidR="00342672" w:rsidRPr="006A2E25" w:rsidTr="00342672">
              <w:trPr>
                <w:trHeight w:val="195"/>
              </w:trPr>
              <w:tc>
                <w:tcPr>
                  <w:tcW w:w="9248" w:type="dxa"/>
                </w:tcPr>
                <w:p w:rsidR="00342672" w:rsidRPr="00DA23AE" w:rsidRDefault="00342672" w:rsidP="00342672">
                  <w:pPr>
                    <w:spacing w:line="360" w:lineRule="auto"/>
                    <w:jc w:val="both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DA23AE">
                    <w:rPr>
                      <w:bCs/>
                      <w:color w:val="000000"/>
                      <w:sz w:val="28"/>
                      <w:szCs w:val="28"/>
                    </w:rPr>
                    <w:t>2.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Структура и содержание о</w:t>
                  </w:r>
                  <w:r w:rsidR="00AD29D2">
                    <w:rPr>
                      <w:bCs/>
                      <w:color w:val="000000"/>
                      <w:sz w:val="28"/>
                      <w:szCs w:val="28"/>
                    </w:rPr>
                    <w:t xml:space="preserve">бщеобразовательной дисциплины 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                          « Химия»</w:t>
                  </w:r>
                  <w:r w:rsidR="00AD29D2">
                    <w:rPr>
                      <w:bCs/>
                      <w:color w:val="000000"/>
                      <w:sz w:val="28"/>
                      <w:szCs w:val="28"/>
                    </w:rPr>
                    <w:t>…………………………………………………………………......</w:t>
                  </w:r>
                  <w:r>
                    <w:rPr>
                      <w:bCs/>
                      <w:color w:val="000000"/>
                      <w:sz w:val="28"/>
                      <w:szCs w:val="28"/>
                    </w:rPr>
                    <w:t>1</w:t>
                  </w:r>
                  <w:r w:rsidR="00AD29D2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33" w:type="dxa"/>
                </w:tcPr>
                <w:p w:rsidR="00342672" w:rsidRPr="006A2E25" w:rsidRDefault="00342672" w:rsidP="00342672">
                  <w:pPr>
                    <w:spacing w:line="360" w:lineRule="auto"/>
                    <w:jc w:val="center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 w:rsidRPr="006A2E25"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342672" w:rsidRPr="006A2E25" w:rsidTr="00342672">
              <w:trPr>
                <w:trHeight w:val="195"/>
              </w:trPr>
              <w:tc>
                <w:tcPr>
                  <w:tcW w:w="9248" w:type="dxa"/>
                </w:tcPr>
                <w:p w:rsidR="00342672" w:rsidRPr="00FE6274" w:rsidRDefault="00342672" w:rsidP="00342672">
                  <w:pPr>
                    <w:shd w:val="clear" w:color="auto" w:fill="FFFFFF"/>
                    <w:spacing w:line="360" w:lineRule="auto"/>
                    <w:jc w:val="both"/>
                    <w:textAlignment w:val="baseline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3.Условия реализации программы об</w:t>
                  </w:r>
                  <w:r w:rsidR="00154F02">
                    <w:rPr>
                      <w:bCs/>
                      <w:color w:val="000000"/>
                      <w:sz w:val="28"/>
                      <w:szCs w:val="28"/>
                    </w:rPr>
                    <w:t>щеобразовательной дисциплины...2</w:t>
                  </w:r>
                  <w:r w:rsidR="00AD29D2">
                    <w:rPr>
                      <w:b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33" w:type="dxa"/>
                </w:tcPr>
                <w:p w:rsidR="00342672" w:rsidRPr="006A2E25" w:rsidRDefault="00342672" w:rsidP="00342672">
                  <w:pPr>
                    <w:spacing w:line="360" w:lineRule="auto"/>
                    <w:jc w:val="center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  <w:tr w:rsidR="00342672" w:rsidTr="00342672">
              <w:trPr>
                <w:trHeight w:val="162"/>
              </w:trPr>
              <w:tc>
                <w:tcPr>
                  <w:tcW w:w="9248" w:type="dxa"/>
                  <w:vMerge w:val="restart"/>
                </w:tcPr>
                <w:p w:rsidR="00342672" w:rsidRPr="00FE6274" w:rsidRDefault="00342672" w:rsidP="00342672">
                  <w:pPr>
                    <w:spacing w:line="360" w:lineRule="auto"/>
                    <w:jc w:val="both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4.Контроль и оценка результатов освоения общеобразовательной дисцип</w:t>
                  </w:r>
                  <w:r w:rsidR="00AD29D2">
                    <w:rPr>
                      <w:bCs/>
                      <w:color w:val="000000"/>
                      <w:sz w:val="28"/>
                      <w:szCs w:val="28"/>
                    </w:rPr>
                    <w:t>лины…………………………………………………………………..</w:t>
                  </w:r>
                  <w:r w:rsidR="00154F02">
                    <w:rPr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="00AD29D2"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33" w:type="dxa"/>
                </w:tcPr>
                <w:p w:rsidR="00342672" w:rsidRPr="00FE6274" w:rsidRDefault="00342672" w:rsidP="00342672">
                  <w:pPr>
                    <w:spacing w:line="360" w:lineRule="auto"/>
                    <w:jc w:val="center"/>
                    <w:textAlignment w:val="baseline"/>
                    <w:outlineLvl w:val="1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264E8A" w:rsidRPr="00544B58" w:rsidRDefault="00264E8A" w:rsidP="00342672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264E8A" w:rsidRDefault="00264E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4E8A" w:rsidTr="00544B58">
        <w:tc>
          <w:tcPr>
            <w:tcW w:w="7668" w:type="dxa"/>
          </w:tcPr>
          <w:p w:rsidR="00264E8A" w:rsidRPr="00544B58" w:rsidRDefault="00264E8A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64E8A" w:rsidRDefault="00264E8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4E8A" w:rsidTr="00544B58">
        <w:trPr>
          <w:trHeight w:val="670"/>
        </w:trPr>
        <w:tc>
          <w:tcPr>
            <w:tcW w:w="7668" w:type="dxa"/>
          </w:tcPr>
          <w:p w:rsidR="00264E8A" w:rsidRPr="00544B58" w:rsidRDefault="00264E8A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64E8A" w:rsidRDefault="00264E8A" w:rsidP="00C67F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64E8A" w:rsidTr="00544B58">
        <w:tc>
          <w:tcPr>
            <w:tcW w:w="7668" w:type="dxa"/>
          </w:tcPr>
          <w:p w:rsidR="00264E8A" w:rsidRPr="00544B58" w:rsidRDefault="00264E8A">
            <w:pPr>
              <w:pStyle w:val="1"/>
              <w:spacing w:line="276" w:lineRule="auto"/>
              <w:ind w:left="284" w:firstLine="0"/>
              <w:jc w:val="both"/>
              <w:rPr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264E8A" w:rsidRDefault="00264E8A" w:rsidP="00C67F5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64E8A" w:rsidRDefault="00264E8A" w:rsidP="00264E8A">
      <w:pPr>
        <w:rPr>
          <w:b/>
          <w:caps/>
          <w:sz w:val="28"/>
          <w:szCs w:val="28"/>
        </w:rPr>
        <w:sectPr w:rsidR="00264E8A" w:rsidSect="00453968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816126" w:rsidRPr="00816126" w:rsidRDefault="00816126" w:rsidP="00816126">
      <w:pPr>
        <w:pStyle w:val="1"/>
        <w:rPr>
          <w:sz w:val="28"/>
          <w:szCs w:val="28"/>
        </w:rPr>
      </w:pPr>
      <w:bookmarkStart w:id="1" w:name="_Toc129698915"/>
      <w:r w:rsidRPr="00816126">
        <w:rPr>
          <w:sz w:val="28"/>
          <w:szCs w:val="28"/>
        </w:rPr>
        <w:lastRenderedPageBreak/>
        <w:t>1.</w:t>
      </w:r>
      <w:r w:rsidR="00342672">
        <w:rPr>
          <w:sz w:val="28"/>
          <w:szCs w:val="28"/>
        </w:rPr>
        <w:t xml:space="preserve"> ОБЩАЯ ХАРАКТЕРИСТИКА </w:t>
      </w:r>
      <w:r w:rsidRPr="00816126">
        <w:rPr>
          <w:sz w:val="28"/>
          <w:szCs w:val="28"/>
        </w:rPr>
        <w:t>РАБОЧЕЙ ПРОГРАММЫ ОБЩЕОБРАЗОВАТЕЛЬНОЙ ДИСЦИПЛИНЫ «ХИМИЯ»</w:t>
      </w:r>
      <w:bookmarkEnd w:id="1"/>
    </w:p>
    <w:p w:rsidR="00816126" w:rsidRPr="00816126" w:rsidRDefault="00816126" w:rsidP="00816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7"/>
        <w:jc w:val="both"/>
        <w:rPr>
          <w:rFonts w:eastAsia="OfficinaSansBookC"/>
          <w:b/>
          <w:sz w:val="28"/>
          <w:szCs w:val="28"/>
          <w:highlight w:val="white"/>
        </w:rPr>
      </w:pPr>
      <w:r w:rsidRPr="00816126">
        <w:rPr>
          <w:rFonts w:eastAsia="OfficinaSansBookC"/>
          <w:b/>
          <w:sz w:val="28"/>
          <w:szCs w:val="28"/>
          <w:highlight w:val="white"/>
        </w:rPr>
        <w:t>1.1. Место дисциплины в структуре основной профессиональной образовательной программы</w:t>
      </w:r>
    </w:p>
    <w:p w:rsidR="00816126" w:rsidRPr="00CC38CA" w:rsidRDefault="00816126" w:rsidP="00816126">
      <w:pPr>
        <w:suppressAutoHyphens/>
        <w:spacing w:line="360" w:lineRule="auto"/>
        <w:jc w:val="both"/>
        <w:rPr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 xml:space="preserve">Общеобразовательная дисциплина «Химия» </w:t>
      </w:r>
      <w:r w:rsidRPr="00816126">
        <w:rPr>
          <w:rFonts w:eastAsia="OfficinaSansBookC"/>
          <w:sz w:val="28"/>
          <w:szCs w:val="28"/>
          <w:highlight w:val="white"/>
        </w:rPr>
        <w:t xml:space="preserve">изучается на базовом уровне в общеобразовательном цикле учебного плана основной профессиональной образовательной программы укрупненных </w:t>
      </w:r>
      <w:r w:rsidRPr="00CC38CA">
        <w:rPr>
          <w:rFonts w:eastAsia="OfficinaSansBookC"/>
          <w:sz w:val="28"/>
          <w:szCs w:val="28"/>
          <w:highlight w:val="white"/>
        </w:rPr>
        <w:t xml:space="preserve">групп </w:t>
      </w:r>
      <w:r w:rsidR="00CC38CA">
        <w:rPr>
          <w:rFonts w:eastAsia="OfficinaSansBookC"/>
          <w:sz w:val="28"/>
          <w:szCs w:val="28"/>
          <w:highlight w:val="white"/>
        </w:rPr>
        <w:t>профессии</w:t>
      </w:r>
      <w:r w:rsidRPr="00CC38CA">
        <w:rPr>
          <w:rFonts w:eastAsia="OfficinaSansBookC"/>
          <w:sz w:val="28"/>
          <w:szCs w:val="28"/>
          <w:highlight w:val="white"/>
        </w:rPr>
        <w:t xml:space="preserve">: </w:t>
      </w:r>
      <w:r w:rsidR="00CC38CA" w:rsidRPr="00CC38CA">
        <w:rPr>
          <w:sz w:val="28"/>
          <w:szCs w:val="28"/>
        </w:rPr>
        <w:t>09.01.04 Наладчик аппаратных и программных средств инфокоммуникационных систем</w:t>
      </w:r>
      <w:r w:rsidRPr="00CC38CA">
        <w:rPr>
          <w:sz w:val="28"/>
          <w:szCs w:val="28"/>
        </w:rPr>
        <w:t>,</w:t>
      </w:r>
    </w:p>
    <w:p w:rsidR="00816126" w:rsidRPr="00CC38CA" w:rsidRDefault="00816126" w:rsidP="00816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eastAsia="OfficinaSansBookC"/>
          <w:sz w:val="28"/>
          <w:szCs w:val="28"/>
          <w:highlight w:val="white"/>
        </w:rPr>
      </w:pPr>
      <w:r w:rsidRPr="00CC38CA">
        <w:rPr>
          <w:rFonts w:eastAsia="OfficinaSansBookC"/>
          <w:sz w:val="28"/>
          <w:szCs w:val="28"/>
          <w:highlight w:val="white"/>
        </w:rPr>
        <w:t xml:space="preserve">Трудоемкость дисциплины «Химия» на базовом уровне составляет 72 часа, из которых </w:t>
      </w:r>
      <w:r w:rsidRPr="00CC38CA">
        <w:rPr>
          <w:rFonts w:eastAsia="OfficinaSansBookC"/>
          <w:sz w:val="28"/>
          <w:szCs w:val="28"/>
        </w:rPr>
        <w:t>64</w:t>
      </w:r>
      <w:r w:rsidRPr="00CC38CA">
        <w:rPr>
          <w:rFonts w:eastAsia="OfficinaSansBookC"/>
          <w:sz w:val="28"/>
          <w:szCs w:val="28"/>
          <w:highlight w:val="white"/>
        </w:rPr>
        <w:t xml:space="preserve"> часа </w:t>
      </w:r>
      <w:r w:rsidRPr="00CC38CA">
        <w:rPr>
          <w:rFonts w:eastAsia="OfficinaSansBookC"/>
          <w:color w:val="050608"/>
          <w:sz w:val="28"/>
          <w:szCs w:val="28"/>
        </w:rPr>
        <w:t>–</w:t>
      </w:r>
      <w:r w:rsidRPr="00CC38CA">
        <w:rPr>
          <w:rFonts w:eastAsia="OfficinaSansBookC"/>
          <w:sz w:val="28"/>
          <w:szCs w:val="28"/>
          <w:highlight w:val="white"/>
        </w:rPr>
        <w:t xml:space="preserve"> базовый модуль (6 разделов) и </w:t>
      </w:r>
      <w:r w:rsidRPr="00CC38CA">
        <w:rPr>
          <w:rFonts w:eastAsia="OfficinaSansBookC"/>
          <w:sz w:val="28"/>
          <w:szCs w:val="28"/>
        </w:rPr>
        <w:t xml:space="preserve">8 </w:t>
      </w:r>
      <w:r w:rsidRPr="00CC38CA">
        <w:rPr>
          <w:rFonts w:eastAsia="OfficinaSansBookC"/>
          <w:sz w:val="28"/>
          <w:szCs w:val="28"/>
          <w:highlight w:val="white"/>
        </w:rPr>
        <w:t xml:space="preserve">часов </w:t>
      </w:r>
      <w:r w:rsidRPr="00CC38CA">
        <w:rPr>
          <w:rFonts w:eastAsia="OfficinaSansBookC"/>
          <w:color w:val="050608"/>
          <w:sz w:val="28"/>
          <w:szCs w:val="28"/>
        </w:rPr>
        <w:t>–</w:t>
      </w:r>
      <w:r w:rsidRPr="00CC38CA">
        <w:rPr>
          <w:rFonts w:eastAsia="OfficinaSansBookC"/>
          <w:sz w:val="28"/>
          <w:szCs w:val="28"/>
          <w:highlight w:val="white"/>
        </w:rPr>
        <w:t xml:space="preserve"> прикладной модуль (1 раздел), включающий практико-ориентированное соде</w:t>
      </w:r>
      <w:r w:rsidR="00CC38CA">
        <w:rPr>
          <w:rFonts w:eastAsia="OfficinaSansBookC"/>
          <w:sz w:val="28"/>
          <w:szCs w:val="28"/>
          <w:highlight w:val="white"/>
        </w:rPr>
        <w:t>ржание для профессии</w:t>
      </w:r>
      <w:r w:rsidRPr="00CC38CA">
        <w:rPr>
          <w:rFonts w:eastAsia="OfficinaSansBookC"/>
          <w:sz w:val="28"/>
          <w:szCs w:val="28"/>
          <w:highlight w:val="white"/>
        </w:rPr>
        <w:t xml:space="preserve">:  </w:t>
      </w:r>
      <w:r w:rsidR="00CC38CA" w:rsidRPr="00CC38CA">
        <w:rPr>
          <w:sz w:val="28"/>
          <w:szCs w:val="28"/>
        </w:rPr>
        <w:t>09.01.04 Наладчик аппаратных и программных средств инфокоммуникационных систем</w:t>
      </w:r>
    </w:p>
    <w:p w:rsidR="00816126" w:rsidRPr="00816126" w:rsidRDefault="00816126" w:rsidP="00816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  <w:highlight w:val="white"/>
        </w:rPr>
        <w:t>Прикладной модуль включает один раздел. Раздел 7 «</w:t>
      </w:r>
      <w:r w:rsidRPr="00816126">
        <w:rPr>
          <w:rFonts w:eastAsia="OfficinaSansBookC"/>
          <w:sz w:val="28"/>
          <w:szCs w:val="28"/>
        </w:rPr>
        <w:t>Химия в быту и производственной деятельности человека</w:t>
      </w:r>
      <w:r w:rsidRPr="00816126">
        <w:rPr>
          <w:rFonts w:eastAsia="OfficinaSansBookC"/>
          <w:sz w:val="28"/>
          <w:szCs w:val="28"/>
          <w:highlight w:val="white"/>
        </w:rPr>
        <w:t>» реализуется для всех профессий/специальностей на материале кейсов, связанных с экологической безопасностью и оценкой последствий бытовой и производственной деятельности, по отраслям будущей профессиональной деятельности обучающихся.</w:t>
      </w:r>
    </w:p>
    <w:p w:rsidR="00816126" w:rsidRPr="00816126" w:rsidRDefault="00816126" w:rsidP="00816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  <w:highlight w:val="white"/>
        </w:rPr>
        <w:t xml:space="preserve">Период обучения и распределение по семестрам определяет образовательная организация самостоятельно, с учетом логики формирования предметных результатов, общих и профессиональных компетенций, </w:t>
      </w:r>
      <w:proofErr w:type="spellStart"/>
      <w:r w:rsidRPr="00816126">
        <w:rPr>
          <w:rFonts w:eastAsia="OfficinaSansBookC"/>
          <w:sz w:val="28"/>
          <w:szCs w:val="28"/>
          <w:highlight w:val="white"/>
        </w:rPr>
        <w:t>межпредметных</w:t>
      </w:r>
      <w:proofErr w:type="spellEnd"/>
      <w:r w:rsidRPr="00816126">
        <w:rPr>
          <w:rFonts w:eastAsia="OfficinaSansBookC"/>
          <w:sz w:val="28"/>
          <w:szCs w:val="28"/>
          <w:highlight w:val="white"/>
        </w:rPr>
        <w:t xml:space="preserve"> связей с другими дисциплинами общеобразовательного и общепрофессионального циклов учебного плана. </w:t>
      </w:r>
    </w:p>
    <w:p w:rsidR="00816126" w:rsidRPr="00816126" w:rsidRDefault="00816126" w:rsidP="00816126">
      <w:pPr>
        <w:spacing w:line="276" w:lineRule="auto"/>
        <w:ind w:firstLine="566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b/>
          <w:sz w:val="28"/>
          <w:szCs w:val="28"/>
        </w:rPr>
        <w:t>1.2. Цели и планируемые результаты освоения дисциплины</w:t>
      </w:r>
    </w:p>
    <w:p w:rsidR="00816126" w:rsidRPr="00816126" w:rsidRDefault="00816126" w:rsidP="008161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b/>
          <w:sz w:val="28"/>
          <w:szCs w:val="28"/>
        </w:rPr>
        <w:t>1.2.1. Цели и задачи дисциплины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  <w:highlight w:val="white"/>
        </w:rPr>
        <w:t>Формирование у студентов представления о хими</w:t>
      </w:r>
      <w:r>
        <w:rPr>
          <w:rFonts w:eastAsia="OfficinaSansBookC"/>
          <w:sz w:val="28"/>
          <w:szCs w:val="28"/>
          <w:highlight w:val="white"/>
        </w:rPr>
        <w:t>ческой составляющей естественно</w:t>
      </w:r>
      <w:r w:rsidRPr="00816126">
        <w:rPr>
          <w:rFonts w:eastAsia="OfficinaSansBookC"/>
          <w:sz w:val="28"/>
          <w:szCs w:val="28"/>
          <w:highlight w:val="white"/>
        </w:rPr>
        <w:t>научной картины мира как основы принятия решений в жизненных и производственных ситуациях, ответственного поведения в природной среде.</w:t>
      </w:r>
    </w:p>
    <w:p w:rsidR="00816126" w:rsidRPr="00816126" w:rsidRDefault="00816126" w:rsidP="008161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6"/>
        <w:jc w:val="both"/>
        <w:rPr>
          <w:rFonts w:eastAsia="OfficinaSansBookC"/>
          <w:b/>
          <w:sz w:val="28"/>
          <w:szCs w:val="28"/>
          <w:highlight w:val="white"/>
        </w:rPr>
      </w:pPr>
      <w:r w:rsidRPr="00816126">
        <w:rPr>
          <w:rFonts w:eastAsia="OfficinaSansBookC"/>
          <w:b/>
          <w:sz w:val="28"/>
          <w:szCs w:val="28"/>
        </w:rPr>
        <w:t>Задачи дисциплины:</w:t>
      </w:r>
    </w:p>
    <w:p w:rsidR="00816126" w:rsidRPr="00816126" w:rsidRDefault="00816126" w:rsidP="0081612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1) сформировать понимание закономерностей протекания химических процессов и явлений в окружающей среде, целостной научной картины мира, взаимосвязи и взаимозависимости естественных наук;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2) развить умения составлять формулы неорганических и органических веществ, уравнения химических реакций, объяснять их смысл, интерпретировать результаты химических экспериментов,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lastRenderedPageBreak/>
        <w:t>3) сформировать навыки проведения простейших химических экспериментальных исследований с соблюдением правил безопасного обращения с веществами и лабораторным оборудованием;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4) развить умения</w:t>
      </w:r>
      <w:r w:rsidRPr="00816126">
        <w:rPr>
          <w:rFonts w:eastAsia="OfficinaSansBookC"/>
          <w:sz w:val="28"/>
          <w:szCs w:val="28"/>
          <w:highlight w:val="white"/>
        </w:rPr>
        <w:t xml:space="preserve"> использовать </w:t>
      </w:r>
      <w:r w:rsidRPr="00816126">
        <w:rPr>
          <w:rFonts w:eastAsia="OfficinaSansBookC"/>
          <w:sz w:val="28"/>
          <w:szCs w:val="28"/>
        </w:rPr>
        <w:t>информацию химического характера из различных источников;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  <w:highlight w:val="white"/>
        </w:rPr>
      </w:pPr>
      <w:r w:rsidRPr="00816126">
        <w:rPr>
          <w:rFonts w:eastAsia="OfficinaSansBookC"/>
          <w:sz w:val="28"/>
          <w:szCs w:val="28"/>
        </w:rPr>
        <w:t xml:space="preserve">5) сформировать умения прогнозировать последствия </w:t>
      </w:r>
      <w:r w:rsidRPr="00816126">
        <w:rPr>
          <w:rFonts w:eastAsia="OfficinaSansBookC"/>
          <w:sz w:val="28"/>
          <w:szCs w:val="28"/>
          <w:highlight w:val="white"/>
        </w:rPr>
        <w:t xml:space="preserve">своей деятельности и </w:t>
      </w:r>
      <w:r w:rsidRPr="00816126">
        <w:rPr>
          <w:rFonts w:eastAsia="OfficinaSansBookC"/>
          <w:sz w:val="28"/>
          <w:szCs w:val="28"/>
        </w:rPr>
        <w:t>химических природных, бытовых и производственных процессов</w:t>
      </w:r>
      <w:r w:rsidRPr="00816126">
        <w:rPr>
          <w:rFonts w:eastAsia="OfficinaSansBookC"/>
          <w:sz w:val="28"/>
          <w:szCs w:val="28"/>
          <w:highlight w:val="white"/>
        </w:rPr>
        <w:t xml:space="preserve">; </w:t>
      </w:r>
    </w:p>
    <w:p w:rsidR="00816126" w:rsidRPr="00816126" w:rsidRDefault="00816126" w:rsidP="00816126">
      <w:pPr>
        <w:shd w:val="clear" w:color="auto" w:fill="FFFFFF"/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816126">
        <w:rPr>
          <w:rFonts w:eastAsia="OfficinaSansBookC"/>
          <w:sz w:val="28"/>
          <w:szCs w:val="28"/>
        </w:rPr>
        <w:t>6) сформировать понимание значимости достижений химической науки и технологий для развития социальной и производственной сфер.</w:t>
      </w:r>
    </w:p>
    <w:p w:rsidR="00816126" w:rsidRPr="00816126" w:rsidRDefault="00816126" w:rsidP="00816126">
      <w:pPr>
        <w:spacing w:line="276" w:lineRule="auto"/>
        <w:ind w:firstLine="709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Pr="00816126" w:rsidRDefault="00816126" w:rsidP="00816126">
      <w:pPr>
        <w:spacing w:line="276" w:lineRule="auto"/>
        <w:ind w:firstLine="567"/>
        <w:jc w:val="both"/>
        <w:rPr>
          <w:rFonts w:eastAsia="OfficinaSansBookC"/>
          <w:b/>
          <w:sz w:val="28"/>
          <w:szCs w:val="28"/>
        </w:rPr>
      </w:pPr>
    </w:p>
    <w:p w:rsidR="00816126" w:rsidRDefault="00816126" w:rsidP="00816126">
      <w:pPr>
        <w:spacing w:line="276" w:lineRule="auto"/>
        <w:ind w:firstLine="567"/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816126" w:rsidRDefault="00816126" w:rsidP="00816126">
      <w:pPr>
        <w:spacing w:line="360" w:lineRule="auto"/>
        <w:ind w:firstLine="567"/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816126" w:rsidRDefault="00816126" w:rsidP="00544B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64E8A" w:rsidRPr="00816126" w:rsidRDefault="00264E8A" w:rsidP="008161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544B58" w:rsidRDefault="00544B58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816126">
      <w:pPr>
        <w:spacing w:line="360" w:lineRule="auto"/>
        <w:jc w:val="both"/>
        <w:rPr>
          <w:rFonts w:eastAsia="OfficinaSansBookC"/>
          <w:b/>
        </w:rPr>
      </w:pPr>
      <w:r w:rsidRPr="00816126">
        <w:rPr>
          <w:rFonts w:eastAsia="OfficinaSansBookC"/>
          <w:b/>
        </w:rPr>
        <w:lastRenderedPageBreak/>
        <w:t>1.2.2. Планируемые результаты освоения общеобразовательной дисциплины в соответствии с ФГОС СПО и на основе ФГОС СОО</w:t>
      </w:r>
    </w:p>
    <w:p w:rsidR="002833E8" w:rsidRPr="00816126" w:rsidRDefault="002833E8" w:rsidP="00816126">
      <w:pPr>
        <w:spacing w:line="360" w:lineRule="auto"/>
        <w:jc w:val="both"/>
        <w:rPr>
          <w:rFonts w:eastAsia="OfficinaSansBookC"/>
          <w:b/>
        </w:rPr>
      </w:pPr>
      <w:r>
        <w:rPr>
          <w:rFonts w:eastAsia="OfficinaSansBookC"/>
          <w:b/>
        </w:rPr>
        <w:t xml:space="preserve">                                                                                                                                                                                               Таблица №1</w:t>
      </w:r>
    </w:p>
    <w:tbl>
      <w:tblPr>
        <w:tblW w:w="14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"/>
        <w:gridCol w:w="1542"/>
        <w:gridCol w:w="105"/>
        <w:gridCol w:w="4998"/>
        <w:gridCol w:w="162"/>
        <w:gridCol w:w="7545"/>
        <w:gridCol w:w="150"/>
      </w:tblGrid>
      <w:tr w:rsidR="00816126" w:rsidRPr="00816126" w:rsidTr="0005046E">
        <w:trPr>
          <w:gridBefore w:val="1"/>
          <w:wBefore w:w="108" w:type="dxa"/>
          <w:cantSplit/>
          <w:trHeight w:val="270"/>
        </w:trPr>
        <w:tc>
          <w:tcPr>
            <w:tcW w:w="1647" w:type="dxa"/>
            <w:gridSpan w:val="2"/>
            <w:vMerge w:val="restart"/>
            <w:vAlign w:val="center"/>
          </w:tcPr>
          <w:p w:rsidR="00816126" w:rsidRPr="00816126" w:rsidRDefault="00816126" w:rsidP="002833E8">
            <w:pPr>
              <w:jc w:val="center"/>
              <w:rPr>
                <w:rFonts w:eastAsia="OfficinaSansBookC"/>
                <w:b/>
              </w:rPr>
            </w:pPr>
            <w:bookmarkStart w:id="2" w:name="_heading=h.30j0zll" w:colFirst="0" w:colLast="0"/>
            <w:bookmarkEnd w:id="2"/>
            <w:r w:rsidRPr="00816126">
              <w:rPr>
                <w:rFonts w:eastAsia="OfficinaSansBookC"/>
                <w:b/>
              </w:rPr>
              <w:t>Код и наименование формируемых компетенций</w:t>
            </w:r>
          </w:p>
        </w:tc>
        <w:tc>
          <w:tcPr>
            <w:tcW w:w="12855" w:type="dxa"/>
            <w:gridSpan w:val="4"/>
            <w:vAlign w:val="center"/>
          </w:tcPr>
          <w:p w:rsidR="00816126" w:rsidRPr="00816126" w:rsidRDefault="00816126" w:rsidP="002833E8">
            <w:pPr>
              <w:jc w:val="center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Планируемые результаты освоения дисциплины</w:t>
            </w:r>
          </w:p>
        </w:tc>
      </w:tr>
      <w:tr w:rsidR="00816126" w:rsidRPr="00816126" w:rsidTr="0005046E">
        <w:trPr>
          <w:gridBefore w:val="1"/>
          <w:wBefore w:w="108" w:type="dxa"/>
          <w:cantSplit/>
          <w:trHeight w:val="563"/>
        </w:trPr>
        <w:tc>
          <w:tcPr>
            <w:tcW w:w="1647" w:type="dxa"/>
            <w:gridSpan w:val="2"/>
            <w:vMerge/>
            <w:vAlign w:val="center"/>
          </w:tcPr>
          <w:p w:rsidR="00816126" w:rsidRPr="00816126" w:rsidRDefault="00816126" w:rsidP="002833E8">
            <w:pPr>
              <w:widowControl w:val="0"/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5160" w:type="dxa"/>
            <w:gridSpan w:val="2"/>
            <w:vAlign w:val="center"/>
          </w:tcPr>
          <w:p w:rsidR="00816126" w:rsidRPr="00816126" w:rsidRDefault="00816126" w:rsidP="00816126">
            <w:pPr>
              <w:jc w:val="center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Общие</w:t>
            </w:r>
          </w:p>
        </w:tc>
        <w:tc>
          <w:tcPr>
            <w:tcW w:w="7695" w:type="dxa"/>
            <w:gridSpan w:val="2"/>
            <w:vAlign w:val="center"/>
          </w:tcPr>
          <w:p w:rsidR="00816126" w:rsidRPr="00816126" w:rsidRDefault="00816126" w:rsidP="00816126">
            <w:pPr>
              <w:jc w:val="center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Дисциплинарные</w:t>
            </w:r>
          </w:p>
        </w:tc>
      </w:tr>
      <w:tr w:rsidR="00816126" w:rsidRPr="00816126" w:rsidTr="0005046E">
        <w:trPr>
          <w:gridBefore w:val="1"/>
          <w:wBefore w:w="108" w:type="dxa"/>
          <w:trHeight w:val="674"/>
        </w:trPr>
        <w:tc>
          <w:tcPr>
            <w:tcW w:w="1647" w:type="dxa"/>
            <w:gridSpan w:val="2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t>ОК</w:t>
            </w:r>
            <w:proofErr w:type="gramEnd"/>
            <w:r w:rsidRPr="00816126">
              <w:rPr>
                <w:rFonts w:eastAsia="OfficinaSansBookC"/>
              </w:rPr>
              <w:t xml:space="preserve">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160" w:type="dxa"/>
            <w:gridSpan w:val="2"/>
          </w:tcPr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В части трудового воспитания: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>- готовность к труду, осознание ценности мастерства, трудолюбие;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strike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>- интерес к различным сферам профессиональной деятельности</w:t>
            </w:r>
            <w:r w:rsidRPr="00816126">
              <w:rPr>
                <w:rFonts w:eastAsia="OfficinaSansBookC"/>
                <w:b/>
                <w:highlight w:val="white"/>
              </w:rPr>
              <w:t>,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color w:val="808080"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Овладение универсальными учебными познавательными действиями: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b/>
                <w:color w:val="808080"/>
                <w:highlight w:val="white"/>
              </w:rPr>
              <w:t xml:space="preserve"> а) </w:t>
            </w:r>
            <w:r w:rsidRPr="00816126">
              <w:rPr>
                <w:rFonts w:eastAsia="OfficinaSansBookC"/>
                <w:b/>
                <w:highlight w:val="white"/>
              </w:rPr>
              <w:t>базовые логические действия</w:t>
            </w:r>
            <w:r w:rsidRPr="00816126">
              <w:rPr>
                <w:rFonts w:eastAsia="OfficinaSansBookC"/>
                <w:highlight w:val="white"/>
              </w:rPr>
              <w:t>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- самостоятельно формулировать и актуализировать проблему, рассматривать ее всесторонне</w:t>
            </w:r>
            <w:r w:rsidRPr="00816126">
              <w:rPr>
                <w:rFonts w:eastAsia="OfficinaSansBookC"/>
                <w:b/>
                <w:highlight w:val="white"/>
              </w:rPr>
              <w:t xml:space="preserve">;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определять цели деятельности, задавать параметры и критерии их достижения;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выявлять закономерности и противоречия в рассматриваемых явлениях;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вносить коррективы в деятельность, </w:t>
            </w:r>
            <w:r w:rsidRPr="00816126">
              <w:rPr>
                <w:rFonts w:eastAsia="OfficinaSansBookC"/>
              </w:rPr>
              <w:lastRenderedPageBreak/>
              <w:t>оценивать соответствие результатов целям, оценивать риски последствий деятельности;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развивать креативное мышление при решении жизненных проблем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color w:val="808080"/>
                <w:highlight w:val="white"/>
              </w:rPr>
              <w:t>б)</w:t>
            </w:r>
            <w:r w:rsidRPr="00816126">
              <w:rPr>
                <w:rFonts w:eastAsia="OfficinaSansBookC"/>
                <w:b/>
                <w:highlight w:val="white"/>
              </w:rPr>
              <w:t> базовые исследовательские действия: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переносить знания в познавательную и практическую области жизнедеятельности;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интегрировать знания из разных предметных областей;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выдвигать новые идеи, предлагать оригинальные подходы и решения;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способность их использования в познавательной и социальной практике</w:t>
            </w:r>
          </w:p>
        </w:tc>
        <w:tc>
          <w:tcPr>
            <w:tcW w:w="7695" w:type="dxa"/>
            <w:gridSpan w:val="2"/>
          </w:tcPr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lastRenderedPageBreak/>
              <w:t xml:space="preserve">- владеть системой химических знаний, которая включает: основополагающие понятия (химический элемент, атом, электронная оболочка атома, s-, </w:t>
            </w:r>
            <w:proofErr w:type="gramStart"/>
            <w:r w:rsidRPr="00816126">
              <w:rPr>
                <w:rFonts w:eastAsia="OfficinaSansBookC"/>
              </w:rPr>
              <w:t>р</w:t>
            </w:r>
            <w:proofErr w:type="gramEnd"/>
            <w:r w:rsidRPr="00816126">
              <w:rPr>
                <w:rFonts w:eastAsia="OfficinaSansBookC"/>
              </w:rPr>
              <w:t xml:space="preserve">-, d-электронные </w:t>
            </w:r>
            <w:proofErr w:type="spellStart"/>
            <w:r w:rsidRPr="00816126">
              <w:rPr>
                <w:rFonts w:eastAsia="OfficinaSansBookC"/>
              </w:rPr>
              <w:t>орбитали</w:t>
            </w:r>
            <w:proofErr w:type="spellEnd"/>
            <w:r w:rsidRPr="00816126">
              <w:rPr>
                <w:rFonts w:eastAsia="OfficinaSansBookC"/>
              </w:rPr>
              <w:t xml:space="preserve"> атомов, ион, молекула, валентность, </w:t>
            </w:r>
            <w:proofErr w:type="spellStart"/>
            <w:r w:rsidRPr="00816126">
              <w:rPr>
                <w:rFonts w:eastAsia="OfficinaSansBookC"/>
              </w:rPr>
              <w:t>электроотрицательность</w:t>
            </w:r>
            <w:proofErr w:type="spellEnd"/>
            <w:r w:rsidRPr="00816126">
              <w:rPr>
                <w:rFonts w:eastAsia="OfficinaSansBookC"/>
              </w:rPr>
              <w:t xml:space="preserve">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</w:t>
            </w:r>
            <w:proofErr w:type="gramStart"/>
            <w:r w:rsidRPr="00816126">
              <w:rPr>
                <w:rFonts w:eastAsia="OfficinaSansBookC"/>
              </w:rPr>
              <w:t>решетка, типы химических реакций (</w:t>
            </w:r>
            <w:proofErr w:type="spellStart"/>
            <w:r w:rsidRPr="00816126">
              <w:rPr>
                <w:rFonts w:eastAsia="OfficinaSansBookC"/>
              </w:rPr>
              <w:t>окислительно</w:t>
            </w:r>
            <w:proofErr w:type="spellEnd"/>
            <w:r w:rsidRPr="00816126">
              <w:rPr>
                <w:rFonts w:eastAsia="OfficinaSansBookC"/>
              </w:rPr>
              <w:t xml:space="preserve">-восстановительные, экзо-и эндотермические, реакции ионного обмена), раствор, электролиты, </w:t>
            </w:r>
            <w:proofErr w:type="spellStart"/>
            <w:r w:rsidRPr="00816126">
              <w:rPr>
                <w:rFonts w:eastAsia="OfficinaSansBookC"/>
              </w:rPr>
              <w:t>неэлектролиты</w:t>
            </w:r>
            <w:proofErr w:type="spellEnd"/>
            <w:r w:rsidRPr="00816126">
              <w:rPr>
                <w:rFonts w:eastAsia="OfficinaSansBookC"/>
              </w:rPr>
              <w:t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A.M.</w:t>
            </w:r>
            <w:proofErr w:type="gramEnd"/>
            <w:r w:rsidRPr="00816126">
              <w:rPr>
                <w:rFonts w:eastAsia="OfficinaSansBookC"/>
              </w:rPr>
              <w:t xml:space="preserve"> </w:t>
            </w:r>
            <w:proofErr w:type="gramStart"/>
            <w:r w:rsidRPr="00816126">
              <w:rPr>
                <w:rFonts w:eastAsia="OfficinaSansBookC"/>
              </w:rPr>
              <w:t xml:space="preserve">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</w:t>
            </w:r>
            <w:proofErr w:type="spellStart"/>
            <w:r w:rsidRPr="00816126">
              <w:rPr>
                <w:rFonts w:eastAsia="OfficinaSansBookC"/>
              </w:rPr>
              <w:t>фактологические</w:t>
            </w:r>
            <w:proofErr w:type="spellEnd"/>
            <w:r w:rsidRPr="00816126">
              <w:rPr>
                <w:rFonts w:eastAsia="OfficinaSansBookC"/>
              </w:rPr>
              <w:t xml:space="preserve">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      </w:r>
            <w:proofErr w:type="gramEnd"/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</w:t>
            </w:r>
            <w:r w:rsidRPr="00816126">
              <w:rPr>
                <w:rFonts w:eastAsia="OfficinaSansBookC"/>
              </w:rPr>
              <w:lastRenderedPageBreak/>
              <w:t>представлениями других естественнонаучных предметов;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t>-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816126">
              <w:rPr>
                <w:rFonts w:eastAsia="OfficinaSansBookC"/>
              </w:rPr>
              <w:t xml:space="preserve"> подтверждать характерные химические свойства веществ соответствующими экспериментами и записями уравнений химических реакций;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16126" w:rsidRPr="00816126" w:rsidTr="0005046E">
        <w:trPr>
          <w:gridBefore w:val="1"/>
          <w:wBefore w:w="108" w:type="dxa"/>
          <w:trHeight w:val="674"/>
        </w:trPr>
        <w:tc>
          <w:tcPr>
            <w:tcW w:w="1647" w:type="dxa"/>
            <w:gridSpan w:val="2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lastRenderedPageBreak/>
              <w:t>ОК</w:t>
            </w:r>
            <w:proofErr w:type="gramEnd"/>
            <w:r w:rsidRPr="00816126">
              <w:rPr>
                <w:rFonts w:eastAsia="OfficinaSansBookC"/>
              </w:rPr>
              <w:t xml:space="preserve"> 02. Использовать современные средства поиска, </w:t>
            </w:r>
            <w:r w:rsidRPr="00816126">
              <w:rPr>
                <w:rFonts w:eastAsia="OfficinaSansBookC"/>
              </w:rPr>
              <w:lastRenderedPageBreak/>
              <w:t>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160" w:type="dxa"/>
            <w:gridSpan w:val="2"/>
          </w:tcPr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lastRenderedPageBreak/>
              <w:t>В области</w:t>
            </w:r>
            <w:r w:rsidRPr="00816126">
              <w:rPr>
                <w:rFonts w:eastAsia="OfficinaSansBookC"/>
                <w:highlight w:val="white"/>
              </w:rPr>
              <w:t xml:space="preserve"> </w:t>
            </w:r>
            <w:r w:rsidRPr="00816126">
              <w:rPr>
                <w:rFonts w:eastAsia="OfficinaSansBookC"/>
                <w:b/>
                <w:highlight w:val="white"/>
              </w:rPr>
              <w:t>ценности научного познания: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 xml:space="preserve">- </w:t>
            </w:r>
            <w:proofErr w:type="spellStart"/>
            <w:r w:rsidRPr="00816126">
              <w:rPr>
                <w:rFonts w:eastAsia="OfficinaSansBookC"/>
                <w:highlight w:val="white"/>
              </w:rPr>
              <w:t>сформированность</w:t>
            </w:r>
            <w:proofErr w:type="spellEnd"/>
            <w:r w:rsidRPr="00816126">
              <w:rPr>
                <w:rFonts w:eastAsia="OfficinaSansBookC"/>
                <w:highlight w:val="white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</w:t>
            </w:r>
            <w:r w:rsidRPr="00816126">
              <w:rPr>
                <w:rFonts w:eastAsia="OfficinaSansBookC"/>
                <w:highlight w:val="white"/>
              </w:rPr>
              <w:lastRenderedPageBreak/>
              <w:t>способствующего осознанию своего места в поликультурном мире;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  <w:color w:val="808080"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Овладение универсальными учебными познавательными действиями: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  <w:color w:val="808080"/>
              </w:rPr>
              <w:t>в)</w:t>
            </w:r>
            <w:r w:rsidRPr="00816126">
              <w:rPr>
                <w:rFonts w:eastAsia="OfficinaSansBookC"/>
                <w:b/>
              </w:rPr>
              <w:t> работа с информацией: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816126">
              <w:rPr>
                <w:rFonts w:eastAsia="OfficinaSansBookC"/>
                <w:highlight w:val="white"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- владеть навыками распознавания и защиты информации, информационной безопасности </w:t>
            </w:r>
            <w:r w:rsidRPr="00816126">
              <w:rPr>
                <w:rFonts w:eastAsia="OfficinaSansBookC"/>
              </w:rPr>
              <w:lastRenderedPageBreak/>
              <w:t>личности</w:t>
            </w:r>
            <w:r w:rsidRPr="00816126">
              <w:rPr>
                <w:rFonts w:eastAsia="OfficinaSansBookC"/>
                <w:highlight w:val="white"/>
              </w:rPr>
              <w:t xml:space="preserve">; 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</w:tc>
        <w:tc>
          <w:tcPr>
            <w:tcW w:w="7695" w:type="dxa"/>
            <w:gridSpan w:val="2"/>
          </w:tcPr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lastRenderedPageBreak/>
              <w:t xml:space="preserve"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</w:t>
            </w:r>
            <w:r w:rsidRPr="00816126">
              <w:rPr>
                <w:rFonts w:eastAsia="OfficinaSansBookC"/>
              </w:rPr>
              <w:lastRenderedPageBreak/>
              <w:t>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анализировать химическую информацию, получаемую из разных источников (средств массовой информации, сеть Интернет и другие);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владеть основными методами научного познания веществ и химических явлений (наблюдение, измерение, эксперимент, моделирование);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816126" w:rsidRPr="00816126" w:rsidTr="0005046E">
        <w:trPr>
          <w:gridBefore w:val="1"/>
          <w:wBefore w:w="108" w:type="dxa"/>
          <w:trHeight w:val="674"/>
        </w:trPr>
        <w:tc>
          <w:tcPr>
            <w:tcW w:w="1647" w:type="dxa"/>
            <w:gridSpan w:val="2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lastRenderedPageBreak/>
              <w:t>ОК</w:t>
            </w:r>
            <w:proofErr w:type="gramEnd"/>
            <w:r w:rsidRPr="00816126">
              <w:rPr>
                <w:rFonts w:eastAsia="OfficinaSansBookC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5160" w:type="dxa"/>
            <w:gridSpan w:val="2"/>
          </w:tcPr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>- готовность к саморазвитию, самостоятельности и самоопределению;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-овладение навыками учебно-исследовательской, проектной и социальной деятельности;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Овладение универсальными коммуникативными действиями: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color w:val="808080"/>
              </w:rPr>
              <w:t>б)</w:t>
            </w:r>
            <w:r w:rsidRPr="00816126">
              <w:rPr>
                <w:rFonts w:eastAsia="OfficinaSansBookC"/>
              </w:rPr>
              <w:t> </w:t>
            </w:r>
            <w:r w:rsidRPr="00816126">
              <w:rPr>
                <w:rFonts w:eastAsia="OfficinaSansBookC"/>
                <w:b/>
              </w:rPr>
              <w:t>совместная деятельность</w:t>
            </w:r>
            <w:r w:rsidRPr="00816126">
              <w:rPr>
                <w:rFonts w:eastAsia="OfficinaSansBookC"/>
              </w:rPr>
              <w:t>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понимать и использовать преимущества командной и индивидуальной работы;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b/>
              </w:rPr>
              <w:t>Овладение универсальными регулятивными действиями: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color w:val="808080"/>
              </w:rPr>
              <w:t>г</w:t>
            </w:r>
            <w:r w:rsidRPr="00816126">
              <w:rPr>
                <w:rFonts w:eastAsia="OfficinaSansBookC"/>
                <w:b/>
                <w:color w:val="808080"/>
              </w:rPr>
              <w:t>)</w:t>
            </w:r>
            <w:r w:rsidRPr="00816126">
              <w:rPr>
                <w:rFonts w:eastAsia="OfficinaSansBookC"/>
                <w:b/>
              </w:rPr>
              <w:t> принятие себя и других людей: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принимать мотивы и аргументы других людей при анализе результатов деятельности;</w:t>
            </w:r>
          </w:p>
          <w:p w:rsidR="00816126" w:rsidRPr="00816126" w:rsidRDefault="00816126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признавать свое право и право других людей на ошибки;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развивать способность понимать мир с позиции другого человека;</w:t>
            </w:r>
          </w:p>
        </w:tc>
        <w:tc>
          <w:tcPr>
            <w:tcW w:w="7695" w:type="dxa"/>
            <w:gridSpan w:val="2"/>
          </w:tcPr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</w:t>
            </w:r>
          </w:p>
        </w:tc>
      </w:tr>
      <w:tr w:rsidR="00816126" w:rsidRPr="00816126" w:rsidTr="0005046E">
        <w:trPr>
          <w:gridBefore w:val="1"/>
          <w:wBefore w:w="108" w:type="dxa"/>
          <w:trHeight w:val="674"/>
        </w:trPr>
        <w:tc>
          <w:tcPr>
            <w:tcW w:w="1647" w:type="dxa"/>
            <w:gridSpan w:val="2"/>
          </w:tcPr>
          <w:p w:rsidR="00816126" w:rsidRPr="00816126" w:rsidRDefault="00816126" w:rsidP="002833E8">
            <w:pPr>
              <w:rPr>
                <w:rFonts w:eastAsia="OfficinaSansBookC"/>
              </w:rPr>
            </w:pPr>
            <w:proofErr w:type="gramStart"/>
            <w:r w:rsidRPr="00816126">
              <w:rPr>
                <w:rFonts w:eastAsia="OfficinaSansBookC"/>
              </w:rPr>
              <w:lastRenderedPageBreak/>
              <w:t>ОК</w:t>
            </w:r>
            <w:proofErr w:type="gramEnd"/>
            <w:r w:rsidRPr="00816126">
              <w:rPr>
                <w:rFonts w:eastAsia="OfficinaSansBookC"/>
              </w:rPr>
      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160" w:type="dxa"/>
            <w:gridSpan w:val="2"/>
          </w:tcPr>
          <w:p w:rsidR="00816126" w:rsidRPr="00816126" w:rsidRDefault="00816126" w:rsidP="002833E8">
            <w:pPr>
              <w:rPr>
                <w:rFonts w:eastAsia="OfficinaSansBookC"/>
                <w:b/>
                <w:highlight w:val="white"/>
              </w:rPr>
            </w:pPr>
            <w:r w:rsidRPr="00816126">
              <w:rPr>
                <w:rFonts w:eastAsia="OfficinaSansBookC"/>
                <w:b/>
                <w:highlight w:val="white"/>
              </w:rPr>
              <w:t>В области</w:t>
            </w:r>
            <w:r w:rsidRPr="00816126">
              <w:rPr>
                <w:rFonts w:eastAsia="OfficinaSansBookC"/>
                <w:highlight w:val="white"/>
              </w:rPr>
              <w:t xml:space="preserve"> </w:t>
            </w:r>
            <w:r w:rsidRPr="00816126">
              <w:rPr>
                <w:rFonts w:eastAsia="OfficinaSansBookC"/>
                <w:b/>
                <w:highlight w:val="white"/>
              </w:rPr>
              <w:t>экологического воспитания: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 xml:space="preserve">- </w:t>
            </w:r>
            <w:proofErr w:type="spellStart"/>
            <w:r w:rsidRPr="00816126">
              <w:rPr>
                <w:rFonts w:eastAsia="OfficinaSansBookC"/>
                <w:highlight w:val="white"/>
              </w:rPr>
              <w:t>сформированность</w:t>
            </w:r>
            <w:proofErr w:type="spellEnd"/>
            <w:r w:rsidRPr="00816126">
              <w:rPr>
                <w:rFonts w:eastAsia="OfficinaSansBookC"/>
                <w:highlight w:val="white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b/>
              </w:rPr>
            </w:pPr>
            <w:r w:rsidRPr="00816126">
              <w:rPr>
                <w:rFonts w:eastAsia="OfficinaSansBookC"/>
                <w:highlight w:val="white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активное неприятие действий, приносящих вред окружающей среде;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  <w:highlight w:val="white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jc w:val="both"/>
              <w:rPr>
                <w:rFonts w:eastAsia="OfficinaSansBookC"/>
                <w:highlight w:val="white"/>
              </w:rPr>
            </w:pPr>
            <w:r w:rsidRPr="00816126">
              <w:rPr>
                <w:rFonts w:eastAsia="OfficinaSansBookC"/>
                <w:highlight w:val="white"/>
              </w:rPr>
              <w:t>- расширение опыта деятельности экологической направленности;</w:t>
            </w:r>
            <w:r w:rsidRPr="00816126">
              <w:rPr>
                <w:rFonts w:eastAsia="OfficinaSansBookC"/>
                <w:b/>
              </w:rPr>
              <w:t xml:space="preserve"> </w:t>
            </w:r>
          </w:p>
          <w:p w:rsidR="00816126" w:rsidRPr="00816126" w:rsidRDefault="00816126" w:rsidP="002833E8">
            <w:pPr>
              <w:tabs>
                <w:tab w:val="left" w:pos="425"/>
              </w:tabs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овладение навыками учебно-исследовательской, проектной и социальной деятельности;</w:t>
            </w:r>
          </w:p>
        </w:tc>
        <w:tc>
          <w:tcPr>
            <w:tcW w:w="7695" w:type="dxa"/>
            <w:gridSpan w:val="2"/>
          </w:tcPr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      </w:r>
          </w:p>
          <w:p w:rsidR="00816126" w:rsidRPr="00816126" w:rsidRDefault="00816126" w:rsidP="002833E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-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  <w:tr w:rsidR="0005046E" w:rsidTr="0005046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jc w:val="center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F870F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ПК Виды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F870F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Код и наименование</w:t>
            </w:r>
          </w:p>
          <w:p w:rsidR="0005046E" w:rsidRDefault="0005046E" w:rsidP="00F870FF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компетенции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E" w:rsidRDefault="0005046E" w:rsidP="00F870FF">
            <w:pPr>
              <w:suppressAutoHyphens/>
              <w:jc w:val="center"/>
              <w:rPr>
                <w:b/>
              </w:rPr>
            </w:pPr>
            <w:r>
              <w:rPr>
                <w:b/>
                <w:iCs/>
              </w:rPr>
              <w:t>Показатели освоения компетенции</w:t>
            </w: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656"/>
          <w:jc w:val="center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0436F4" w:rsidP="00F870FF">
            <w:pPr>
              <w:suppressAutoHyphens/>
              <w:rPr>
                <w:i/>
              </w:rPr>
            </w:pPr>
            <w:bookmarkStart w:id="3" w:name="_Hlk52369150"/>
            <w:r>
              <w:rPr>
                <w:iCs/>
              </w:rPr>
              <w:t xml:space="preserve">ПМ.01 </w:t>
            </w:r>
            <w:r w:rsidR="00F870FF">
              <w:rPr>
                <w:iCs/>
              </w:rPr>
              <w:t xml:space="preserve">Документирование состояния инфокоммуникационных систем и их составляющих в процессе наладки </w:t>
            </w:r>
            <w:r w:rsidR="00F870FF">
              <w:rPr>
                <w:iCs/>
              </w:rPr>
              <w:br/>
              <w:t>и эксплуатации</w:t>
            </w:r>
            <w:bookmarkEnd w:id="3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F870FF" w:rsidP="00F870FF">
            <w:pPr>
              <w:rPr>
                <w:iCs/>
              </w:rPr>
            </w:pPr>
            <w:r>
              <w:rPr>
                <w:iCs/>
              </w:rPr>
              <w:t xml:space="preserve">ПК 1.1. Проводить инвентаризацию </w:t>
            </w:r>
            <w:r>
              <w:rPr>
                <w:iCs/>
              </w:rPr>
              <w:br/>
              <w:t xml:space="preserve">и вести учет технических </w:t>
            </w:r>
            <w:r>
              <w:rPr>
                <w:iCs/>
              </w:rPr>
              <w:br/>
              <w:t xml:space="preserve">и программных средств информационно-коммуникационных систем </w:t>
            </w:r>
            <w:r>
              <w:rPr>
                <w:iCs/>
              </w:rPr>
              <w:br/>
              <w:t>с использованием специализированных программ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265" w:rsidRDefault="00957265" w:rsidP="00957265">
            <w:pPr>
              <w:widowControl w:val="0"/>
              <w:jc w:val="both"/>
              <w:rPr>
                <w:rFonts w:eastAsia="OfficinaSansBookC"/>
              </w:rPr>
            </w:pPr>
            <w:r>
              <w:rPr>
                <w:rFonts w:eastAsia="OfficinaSansBookC"/>
              </w:rPr>
              <w:t xml:space="preserve"> уметь читать задания, инструкции, методические рекомендации при выполнении лабораторных, практических заданий, решении практико-ориентированных заданий, кейсов.</w:t>
            </w:r>
          </w:p>
          <w:p w:rsidR="00F870FF" w:rsidRDefault="00F870FF" w:rsidP="00F560B8">
            <w:pPr>
              <w:widowControl w:val="0"/>
              <w:jc w:val="both"/>
              <w:rPr>
                <w:b/>
              </w:rPr>
            </w:pP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400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F" w:rsidRDefault="00F870FF" w:rsidP="00F870FF">
            <w:pPr>
              <w:rPr>
                <w:i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F870FF" w:rsidP="00F870FF">
            <w:r>
              <w:t xml:space="preserve">ПК 1.2. Выполнять контроль наличия запасов, выполнения своевременного ремонта </w:t>
            </w:r>
            <w:r>
              <w:br/>
              <w:t>и наличия сервисных контрактов на обслуживание инфокоммуникационных систем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60B8" w:rsidRPr="00816126" w:rsidRDefault="00F560B8" w:rsidP="00F560B8">
            <w:pPr>
              <w:widowControl w:val="0"/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>уметь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</w:t>
            </w:r>
            <w:r w:rsidR="00A669D4">
              <w:rPr>
                <w:rFonts w:eastAsia="OfficinaSansBookC"/>
              </w:rPr>
              <w:t>их естественнонаучных предметов</w:t>
            </w:r>
          </w:p>
          <w:p w:rsidR="00F870FF" w:rsidRDefault="00F870FF" w:rsidP="00F870FF">
            <w:pPr>
              <w:rPr>
                <w:b/>
              </w:rPr>
            </w:pP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104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F" w:rsidRDefault="00F870FF" w:rsidP="00F870FF">
            <w:pPr>
              <w:rPr>
                <w:i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F870FF" w:rsidP="00F870FF">
            <w:r>
              <w:t>ПК 1.3. Представлять отчетность по конфигурации программного и аппаратного обеспечения инфокоммуникационной системы и ее составляющих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0FF" w:rsidRDefault="00957265" w:rsidP="00F870FF">
            <w:pPr>
              <w:rPr>
                <w:bCs/>
              </w:rPr>
            </w:pPr>
            <w:r w:rsidRPr="00816126">
              <w:rPr>
                <w:rFonts w:eastAsia="OfficinaSansBookC"/>
              </w:rPr>
              <w:t>уметь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</w:t>
            </w: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932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F" w:rsidRDefault="00F870FF" w:rsidP="00F870FF">
            <w:pPr>
              <w:rPr>
                <w:i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F870FF" w:rsidP="00F870FF">
            <w:pPr>
              <w:rPr>
                <w:iCs/>
              </w:rPr>
            </w:pPr>
            <w:r>
              <w:rPr>
                <w:iCs/>
              </w:rPr>
              <w:t xml:space="preserve">ПК 1.4. Документировать базовую конфигурацию устройств и программного обеспечения для контроля </w:t>
            </w:r>
            <w:r>
              <w:rPr>
                <w:iCs/>
              </w:rPr>
              <w:br/>
              <w:t xml:space="preserve">в ходе эксплуатации, слежения за производительностью, </w:t>
            </w:r>
            <w:r>
              <w:rPr>
                <w:iCs/>
              </w:rPr>
              <w:br/>
              <w:t>а также защиты от несанкционированного доступа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0FF" w:rsidRDefault="00957265" w:rsidP="00F870FF">
            <w:pPr>
              <w:rPr>
                <w:bCs/>
              </w:rPr>
            </w:pPr>
            <w:r w:rsidRPr="00816126">
              <w:rPr>
                <w:rFonts w:eastAsia="OfficinaSansBookC"/>
              </w:rPr>
              <w:t>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577"/>
          <w:jc w:val="center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0436F4" w:rsidP="00F870FF">
            <w:r>
              <w:t xml:space="preserve">ПМ.02 </w:t>
            </w:r>
            <w:r w:rsidR="00F870FF">
              <w:t>Настройка и обеспечение работоспособности программных и аппаратных средств устройств инфокоммуникационных систем (по выбору)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F870FF" w:rsidP="00F870FF">
            <w:pPr>
              <w:rPr>
                <w:i/>
              </w:rPr>
            </w:pPr>
            <w:r>
              <w:rPr>
                <w:iCs/>
              </w:rPr>
              <w:t>ПК 2.1. Осуществлять приемку и монтаж аппаратных средств инфокоммуникационных систем с проверкой соответствия документации</w:t>
            </w:r>
            <w:r>
              <w:rPr>
                <w:i/>
              </w:rPr>
              <w:t>.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7265" w:rsidRPr="00816126" w:rsidRDefault="00957265" w:rsidP="00957265">
            <w:pPr>
              <w:jc w:val="both"/>
              <w:rPr>
                <w:rFonts w:eastAsia="OfficinaSansBookC"/>
              </w:rPr>
            </w:pPr>
            <w:r w:rsidRPr="00816126">
              <w:rPr>
                <w:rFonts w:eastAsia="OfficinaSansBookC"/>
              </w:rPr>
              <w:t xml:space="preserve">уметь планировать и выполнять химический эксперимент </w:t>
            </w:r>
            <w:r w:rsidR="00F560B8">
              <w:rPr>
                <w:rFonts w:eastAsia="OfficinaSansBookC"/>
              </w:rPr>
              <w:t xml:space="preserve">и </w:t>
            </w:r>
            <w:r w:rsidRPr="00816126">
              <w:rPr>
                <w:rFonts w:eastAsia="OfficinaSansBookC"/>
              </w:rPr>
              <w:t>проводить реакции ионного обмена, определять среду водных растворов, качественные реакции на сульфа</w:t>
            </w:r>
            <w:proofErr w:type="gramStart"/>
            <w:r w:rsidRPr="00816126">
              <w:rPr>
                <w:rFonts w:eastAsia="OfficinaSansBookC"/>
              </w:rPr>
              <w:t>т-</w:t>
            </w:r>
            <w:proofErr w:type="gramEnd"/>
            <w:r w:rsidRPr="00816126">
              <w:rPr>
                <w:rFonts w:eastAsia="OfficinaSansBookC"/>
              </w:rPr>
              <w:t>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</w:t>
            </w:r>
            <w:r w:rsidR="00A669D4">
              <w:rPr>
                <w:rFonts w:eastAsia="OfficinaSansBookC"/>
              </w:rPr>
              <w:t>воды на основе этих результатов</w:t>
            </w:r>
          </w:p>
          <w:p w:rsidR="00F870FF" w:rsidRDefault="00F870FF" w:rsidP="00F870FF">
            <w:pPr>
              <w:rPr>
                <w:b/>
              </w:rPr>
            </w:pP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656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F" w:rsidRDefault="00F870FF" w:rsidP="00F870FF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F870FF" w:rsidP="00F870FF">
            <w:pPr>
              <w:rPr>
                <w:iCs/>
              </w:rPr>
            </w:pPr>
            <w:r>
              <w:rPr>
                <w:iCs/>
              </w:rPr>
              <w:t>ПК 2.2. Устанавливать и настраивать системное и прикладное ПО, необходимое для функционирования ИС, в том числе сетевое программное обеспечение и программное обеспечение для защиты от несанкционированного доступа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0FF" w:rsidRDefault="00957265" w:rsidP="00F560B8">
            <w:pPr>
              <w:rPr>
                <w:bCs/>
              </w:rPr>
            </w:pPr>
            <w:r w:rsidRPr="00816126">
              <w:rPr>
                <w:rFonts w:eastAsia="OfficinaSansBookC"/>
              </w:rPr>
              <w:t>- уметь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</w:t>
            </w: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463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F" w:rsidRDefault="00F870FF" w:rsidP="00F870FF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F870FF" w:rsidP="00F870FF">
            <w:pPr>
              <w:rPr>
                <w:iCs/>
              </w:rPr>
            </w:pPr>
            <w:r>
              <w:rPr>
                <w:iCs/>
              </w:rPr>
              <w:t>ПК 2.3. Выполнять конфигурирование аппаратных средств инфокоммуникационных систем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0FF" w:rsidRDefault="00F560B8" w:rsidP="00F870FF">
            <w:pPr>
              <w:rPr>
                <w:bCs/>
              </w:rPr>
            </w:pPr>
            <w:r w:rsidRPr="00816126">
              <w:rPr>
                <w:rFonts w:eastAsia="OfficinaSansBookC"/>
              </w:rPr>
              <w:t>использовать системные химические знания для принятия решений в конкретных жизненных ситуациях, связанных с веществами и их применением</w:t>
            </w: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534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F" w:rsidRDefault="00F870FF" w:rsidP="00F870FF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F870FF" w:rsidP="00F870FF">
            <w:pPr>
              <w:rPr>
                <w:iCs/>
              </w:rPr>
            </w:pPr>
            <w:r>
              <w:rPr>
                <w:iCs/>
              </w:rPr>
              <w:t xml:space="preserve">ПК 2.4. Проверять правильность установки </w:t>
            </w:r>
            <w:r>
              <w:rPr>
                <w:iCs/>
              </w:rPr>
              <w:br/>
              <w:t xml:space="preserve">и функционирования устройств после настройки программного обеспечения </w:t>
            </w:r>
            <w:r>
              <w:rPr>
                <w:iCs/>
              </w:rPr>
              <w:br/>
              <w:t xml:space="preserve">и базовой конфигурации сетевых устройств </w:t>
            </w:r>
            <w:r>
              <w:rPr>
                <w:iCs/>
              </w:rPr>
              <w:br/>
              <w:t>и программного обеспечения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0FF" w:rsidRDefault="00F870FF" w:rsidP="00F870FF">
            <w:pPr>
              <w:rPr>
                <w:bCs/>
              </w:rPr>
            </w:pPr>
          </w:p>
          <w:p w:rsidR="00F870FF" w:rsidRDefault="002634B6" w:rsidP="002634B6">
            <w:pPr>
              <w:rPr>
                <w:bCs/>
              </w:rPr>
            </w:pPr>
            <w:proofErr w:type="gramStart"/>
            <w:r w:rsidRPr="00816126">
              <w:rPr>
                <w:rFonts w:eastAsia="OfficinaSansBookC"/>
              </w:rPr>
              <w:t>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</w:t>
            </w:r>
            <w:proofErr w:type="gramEnd"/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463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F" w:rsidRDefault="00F870FF" w:rsidP="00F870FF"/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F870FF" w:rsidP="00F870FF">
            <w:pPr>
              <w:rPr>
                <w:iCs/>
              </w:rPr>
            </w:pPr>
            <w:r>
              <w:rPr>
                <w:iCs/>
              </w:rPr>
              <w:t xml:space="preserve">ПК 2.5. Настраивать базовые параметры программного обеспечения для учета конфигураций, слежения </w:t>
            </w:r>
            <w:r>
              <w:rPr>
                <w:iCs/>
              </w:rPr>
              <w:br/>
              <w:t xml:space="preserve">за производительностью устройств и защиты </w:t>
            </w:r>
            <w:r>
              <w:rPr>
                <w:iCs/>
              </w:rPr>
              <w:br/>
              <w:t>от несанкционированного доступа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0FF" w:rsidRDefault="002634B6" w:rsidP="00F870FF">
            <w:pPr>
              <w:rPr>
                <w:bCs/>
              </w:rPr>
            </w:pPr>
            <w:r w:rsidRPr="00816126">
              <w:rPr>
                <w:rFonts w:eastAsia="OfficinaSansBookC"/>
              </w:rPr>
              <w:t>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</w:t>
            </w: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656"/>
          <w:jc w:val="center"/>
        </w:trPr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0436F4" w:rsidP="00F870FF">
            <w:pPr>
              <w:rPr>
                <w:color w:val="7030A0"/>
              </w:rPr>
            </w:pPr>
            <w:r>
              <w:t xml:space="preserve">ПМ.03 </w:t>
            </w:r>
            <w:r w:rsidR="00F870FF">
              <w:t>Ремонт и модернизация аппаратных и программных средств инфокоммуникационных систем и их составляющих (по выбору)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9D1E67" w:rsidP="00F870FF">
            <w:pPr>
              <w:rPr>
                <w:iCs/>
              </w:rPr>
            </w:pPr>
            <w:r>
              <w:rPr>
                <w:iCs/>
              </w:rPr>
              <w:t>ПК 3</w:t>
            </w:r>
            <w:r w:rsidR="00F870FF">
              <w:rPr>
                <w:iCs/>
              </w:rPr>
              <w:t xml:space="preserve">.1. Выявлять </w:t>
            </w:r>
            <w:r w:rsidR="00F870FF">
              <w:rPr>
                <w:iCs/>
              </w:rPr>
              <w:br/>
              <w:t>и диагностировать неисправности и повреждения устройств инфокоммуникационных систем, в том числе персональных цифровых устройств и офисной техники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0FF" w:rsidRDefault="002634B6" w:rsidP="00F870FF">
            <w:pPr>
              <w:rPr>
                <w:bCs/>
              </w:rPr>
            </w:pPr>
            <w:proofErr w:type="gramStart"/>
            <w:r w:rsidRPr="00816126">
              <w:rPr>
                <w:rFonts w:eastAsia="OfficinaSansBookC"/>
              </w:rPr>
              <w:t>уметь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</w:t>
            </w:r>
            <w:proofErr w:type="gramEnd"/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463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F" w:rsidRDefault="00F870FF" w:rsidP="00F870FF">
            <w:pPr>
              <w:rPr>
                <w:color w:val="7030A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9D1E67" w:rsidP="00F870FF">
            <w:pPr>
              <w:rPr>
                <w:iCs/>
              </w:rPr>
            </w:pPr>
            <w:r>
              <w:rPr>
                <w:iCs/>
              </w:rPr>
              <w:t>ПК 3</w:t>
            </w:r>
            <w:r w:rsidR="00F870FF">
              <w:rPr>
                <w:iCs/>
              </w:rPr>
              <w:t xml:space="preserve">.2. Устранять неисправности </w:t>
            </w:r>
            <w:r w:rsidR="00F870FF">
              <w:rPr>
                <w:iCs/>
              </w:rPr>
              <w:br/>
              <w:t>и повреждения устройств инфокоммуникационных систем, в том числе персональных цифровых устройств и офисной техники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0FF" w:rsidRDefault="002634B6" w:rsidP="00F870FF">
            <w:pPr>
              <w:rPr>
                <w:bCs/>
              </w:rPr>
            </w:pPr>
            <w:r w:rsidRPr="00816126">
              <w:rPr>
                <w:rFonts w:eastAsia="OfficinaSansBookC"/>
              </w:rPr>
              <w:t>уметь анализировать химическую информацию, получаемую из разных источников (средств массовой информации, сеть Интернет и другие)</w:t>
            </w: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463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F" w:rsidRDefault="00F870FF" w:rsidP="00F870FF">
            <w:pPr>
              <w:rPr>
                <w:color w:val="7030A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9D1E67" w:rsidP="00F870FF">
            <w:pPr>
              <w:rPr>
                <w:iCs/>
              </w:rPr>
            </w:pPr>
            <w:r>
              <w:rPr>
                <w:iCs/>
              </w:rPr>
              <w:t>ПК 3</w:t>
            </w:r>
            <w:r w:rsidR="00F870FF">
              <w:rPr>
                <w:iCs/>
              </w:rPr>
              <w:t>.3. Восстанавливать системное программное обеспечение и драйвера устройств инфокоммуникационных систем, в том числе персональных цифровых устройств и офисной техники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0FF" w:rsidRDefault="002634B6" w:rsidP="00F870FF">
            <w:pPr>
              <w:rPr>
                <w:bCs/>
              </w:rPr>
            </w:pPr>
            <w:r w:rsidRPr="00816126">
              <w:rPr>
                <w:rFonts w:eastAsia="OfficinaSansBookC"/>
              </w:rPr>
              <w:t xml:space="preserve">сформировать представления: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816126">
              <w:rPr>
                <w:rFonts w:eastAsia="OfficinaSansBookC"/>
              </w:rPr>
              <w:lastRenderedPageBreak/>
              <w:t>природной среде</w:t>
            </w:r>
          </w:p>
        </w:tc>
      </w:tr>
      <w:tr w:rsidR="00F870FF" w:rsidTr="00F870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50" w:type="dxa"/>
          <w:trHeight w:val="1455"/>
          <w:jc w:val="center"/>
        </w:trPr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0FF" w:rsidRDefault="00F870FF" w:rsidP="00F870FF">
            <w:pPr>
              <w:rPr>
                <w:color w:val="7030A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0FF" w:rsidRDefault="009D1E67" w:rsidP="00F870FF">
            <w:pPr>
              <w:rPr>
                <w:iCs/>
              </w:rPr>
            </w:pPr>
            <w:r>
              <w:rPr>
                <w:iCs/>
              </w:rPr>
              <w:t>ПК 3</w:t>
            </w:r>
            <w:r w:rsidR="00F870FF">
              <w:rPr>
                <w:iCs/>
              </w:rPr>
              <w:t xml:space="preserve">.4. Обновлять системное программное обеспечение </w:t>
            </w:r>
            <w:r w:rsidR="00F870FF">
              <w:rPr>
                <w:iCs/>
              </w:rPr>
              <w:br/>
              <w:t>и драйвера устройств инфокоммуникационных систем, в том числе персональных цифровых устройств и офисной техники</w:t>
            </w:r>
          </w:p>
        </w:tc>
        <w:tc>
          <w:tcPr>
            <w:tcW w:w="7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0FF" w:rsidRDefault="00F560B8" w:rsidP="00F870FF">
            <w:pPr>
              <w:rPr>
                <w:bCs/>
              </w:rPr>
            </w:pPr>
            <w:r w:rsidRPr="00816126">
              <w:rPr>
                <w:rFonts w:eastAsia="OfficinaSansBookC"/>
              </w:rPr>
              <w:t>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</w:t>
            </w:r>
          </w:p>
        </w:tc>
      </w:tr>
    </w:tbl>
    <w:p w:rsidR="00816126" w:rsidRDefault="00816126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2833E8" w:rsidRDefault="002833E8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2833E8" w:rsidRDefault="002833E8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2833E8" w:rsidRDefault="002833E8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</w:pP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  <w:r>
        <w:br/>
      </w: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</w:p>
    <w:p w:rsidR="002833E8" w:rsidRDefault="002833E8" w:rsidP="002833E8">
      <w:pPr>
        <w:rPr>
          <w:rStyle w:val="markedcontent"/>
          <w:rFonts w:ascii="Arial" w:hAnsi="Arial" w:cs="Arial"/>
          <w:sz w:val="26"/>
          <w:szCs w:val="26"/>
        </w:rPr>
      </w:pPr>
    </w:p>
    <w:p w:rsidR="002833E8" w:rsidRDefault="002833E8" w:rsidP="00816126">
      <w:pPr>
        <w:jc w:val="both"/>
        <w:rPr>
          <w:rFonts w:ascii="OfficinaSansBookC" w:eastAsia="OfficinaSansBookC" w:hAnsi="OfficinaSansBookC" w:cs="OfficinaSansBookC"/>
          <w:b/>
          <w:sz w:val="28"/>
          <w:szCs w:val="28"/>
        </w:rPr>
        <w:sectPr w:rsidR="002833E8" w:rsidSect="000A2B4A">
          <w:pgSz w:w="16838" w:h="11906" w:orient="landscape"/>
          <w:pgMar w:top="1134" w:right="850" w:bottom="851" w:left="1275" w:header="708" w:footer="708" w:gutter="0"/>
          <w:cols w:space="720"/>
          <w:docGrid w:linePitch="326"/>
        </w:sect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816126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Pr="000A2B4A" w:rsidRDefault="000A2B4A" w:rsidP="000A2B4A">
      <w:pPr>
        <w:pStyle w:val="1"/>
        <w:ind w:firstLine="0"/>
      </w:pPr>
      <w:bookmarkStart w:id="4" w:name="_Toc129698916"/>
      <w:r w:rsidRPr="000A2B4A">
        <w:t>2. СТРУКТУРА И СОДЕРЖАНИЕ ОБЩЕОБРАЗОВАТЕЛЬНОЙ ДИСЦИПЛИНЫ «ХИМИЯ»</w:t>
      </w:r>
      <w:bookmarkEnd w:id="4"/>
    </w:p>
    <w:p w:rsidR="000A2B4A" w:rsidRPr="000A2B4A" w:rsidRDefault="000A2B4A" w:rsidP="000A2B4A">
      <w:pPr>
        <w:spacing w:after="240"/>
        <w:ind w:firstLine="566"/>
        <w:jc w:val="center"/>
        <w:rPr>
          <w:rFonts w:eastAsia="OfficinaSansBookC"/>
          <w:b/>
        </w:rPr>
      </w:pPr>
      <w:r w:rsidRPr="000A2B4A">
        <w:rPr>
          <w:rFonts w:eastAsia="OfficinaSansBookC"/>
          <w:b/>
        </w:rPr>
        <w:t>2.1. Объем дисциплины и виды учебной работы</w:t>
      </w:r>
    </w:p>
    <w:tbl>
      <w:tblPr>
        <w:tblW w:w="10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72"/>
        <w:gridCol w:w="2666"/>
      </w:tblGrid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Вид учебной работы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Объем в часах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Объем образовательной программы дисциплины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72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в </w:t>
            </w:r>
            <w:proofErr w:type="spellStart"/>
            <w:r w:rsidRPr="000A2B4A">
              <w:rPr>
                <w:rFonts w:eastAsia="OfficinaSansBookC"/>
                <w:b/>
              </w:rPr>
              <w:t>т.ч</w:t>
            </w:r>
            <w:proofErr w:type="spellEnd"/>
            <w:r w:rsidRPr="000A2B4A">
              <w:rPr>
                <w:rFonts w:eastAsia="OfficinaSansBookC"/>
                <w:b/>
              </w:rPr>
              <w:t>.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tabs>
                <w:tab w:val="left" w:pos="360"/>
              </w:tabs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64</w:t>
            </w:r>
          </w:p>
        </w:tc>
      </w:tr>
      <w:tr w:rsidR="000A2B4A" w:rsidRPr="000A2B4A" w:rsidTr="002833E8">
        <w:trPr>
          <w:trHeight w:val="336"/>
        </w:trPr>
        <w:tc>
          <w:tcPr>
            <w:tcW w:w="10138" w:type="dxa"/>
            <w:gridSpan w:val="2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в т. ч.: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теоретическое обучение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30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практические занятия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22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лабораторные занятия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10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tabs>
                <w:tab w:val="left" w:pos="447"/>
              </w:tabs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tabs>
                <w:tab w:val="left" w:pos="360"/>
              </w:tabs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tabs>
                <w:tab w:val="left" w:pos="360"/>
              </w:tabs>
              <w:spacing w:line="276" w:lineRule="auto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</w:rPr>
              <w:t>в т. ч.: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tabs>
                <w:tab w:val="left" w:pos="360"/>
              </w:tabs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теоретическое обучение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</w:tr>
      <w:tr w:rsidR="000A2B4A" w:rsidRPr="000A2B4A" w:rsidTr="002833E8">
        <w:trPr>
          <w:trHeight w:val="490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практические занятия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4</w:t>
            </w:r>
          </w:p>
        </w:tc>
      </w:tr>
      <w:tr w:rsidR="000A2B4A" w:rsidRPr="000A2B4A" w:rsidTr="002833E8">
        <w:trPr>
          <w:trHeight w:val="331"/>
        </w:trPr>
        <w:tc>
          <w:tcPr>
            <w:tcW w:w="7472" w:type="dxa"/>
            <w:vAlign w:val="center"/>
          </w:tcPr>
          <w:p w:rsidR="000A2B4A" w:rsidRPr="000A2B4A" w:rsidRDefault="000A2B4A" w:rsidP="002833E8">
            <w:pPr>
              <w:spacing w:line="276" w:lineRule="auto"/>
              <w:rPr>
                <w:rFonts w:eastAsia="OfficinaSansBookC"/>
                <w:i/>
              </w:rPr>
            </w:pPr>
            <w:r w:rsidRPr="000A2B4A">
              <w:rPr>
                <w:rFonts w:eastAsia="OfficinaSansBookC"/>
                <w:b/>
              </w:rPr>
              <w:t xml:space="preserve">Промежуточная аттестация </w:t>
            </w:r>
            <w:r w:rsidRPr="000A2B4A">
              <w:rPr>
                <w:rFonts w:eastAsia="OfficinaSansBookC"/>
              </w:rPr>
              <w:t>(зачет)</w:t>
            </w:r>
          </w:p>
        </w:tc>
        <w:tc>
          <w:tcPr>
            <w:tcW w:w="2666" w:type="dxa"/>
            <w:vAlign w:val="center"/>
          </w:tcPr>
          <w:p w:rsidR="000A2B4A" w:rsidRPr="000A2B4A" w:rsidRDefault="000A2B4A" w:rsidP="002833E8">
            <w:pPr>
              <w:spacing w:line="276" w:lineRule="auto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2 </w:t>
            </w:r>
          </w:p>
        </w:tc>
      </w:tr>
    </w:tbl>
    <w:p w:rsidR="000A2B4A" w:rsidRPr="000A2B4A" w:rsidRDefault="000A2B4A" w:rsidP="000A2B4A">
      <w:pPr>
        <w:spacing w:after="240"/>
        <w:rPr>
          <w:rFonts w:eastAsia="OfficinaSansBookC"/>
          <w:b/>
        </w:rPr>
      </w:pPr>
    </w:p>
    <w:p w:rsidR="000A2B4A" w:rsidRPr="000A2B4A" w:rsidRDefault="000A2B4A" w:rsidP="000A2B4A">
      <w:pPr>
        <w:spacing w:after="120" w:line="276" w:lineRule="auto"/>
        <w:rPr>
          <w:rFonts w:eastAsia="OfficinaSansBookC"/>
          <w:b/>
          <w:i/>
        </w:rPr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A2B4A" w:rsidRPr="000A2B4A" w:rsidRDefault="000A2B4A" w:rsidP="000A2B4A">
      <w:pPr>
        <w:spacing w:after="200"/>
        <w:ind w:firstLine="567"/>
        <w:rPr>
          <w:rFonts w:eastAsia="OfficinaSansBookC"/>
          <w:b/>
        </w:rPr>
      </w:pPr>
      <w:r w:rsidRPr="000A2B4A">
        <w:rPr>
          <w:rFonts w:eastAsia="OfficinaSansBookC"/>
          <w:b/>
        </w:rPr>
        <w:t xml:space="preserve">2.2. Тематический план и содержание дисциплины </w:t>
      </w:r>
    </w:p>
    <w:tbl>
      <w:tblPr>
        <w:tblW w:w="1548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170"/>
        <w:gridCol w:w="1725"/>
        <w:gridCol w:w="1605"/>
      </w:tblGrid>
      <w:tr w:rsidR="000A2B4A" w:rsidRPr="000A2B4A" w:rsidTr="002833E8">
        <w:trPr>
          <w:trHeight w:val="255"/>
        </w:trPr>
        <w:tc>
          <w:tcPr>
            <w:tcW w:w="1980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Наименование разделов и тем</w:t>
            </w:r>
          </w:p>
        </w:tc>
        <w:tc>
          <w:tcPr>
            <w:tcW w:w="10170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Содержание учебного материала (основное и профессионально-ориентированное), лабораторные и практические занятия, прикладной модуль </w:t>
            </w:r>
          </w:p>
        </w:tc>
        <w:tc>
          <w:tcPr>
            <w:tcW w:w="1725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Объем часов</w:t>
            </w:r>
          </w:p>
        </w:tc>
        <w:tc>
          <w:tcPr>
            <w:tcW w:w="1605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Формируемые компетенции</w:t>
            </w:r>
          </w:p>
        </w:tc>
      </w:tr>
      <w:tr w:rsidR="000A2B4A" w:rsidRPr="000A2B4A" w:rsidTr="002833E8">
        <w:trPr>
          <w:trHeight w:val="20"/>
        </w:trPr>
        <w:tc>
          <w:tcPr>
            <w:tcW w:w="198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3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</w:tr>
      <w:tr w:rsidR="000A2B4A" w:rsidRPr="000A2B4A" w:rsidTr="002833E8">
        <w:trPr>
          <w:trHeight w:val="20"/>
        </w:trPr>
        <w:tc>
          <w:tcPr>
            <w:tcW w:w="12150" w:type="dxa"/>
            <w:gridSpan w:val="2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64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0"/>
        </w:trPr>
        <w:tc>
          <w:tcPr>
            <w:tcW w:w="12150" w:type="dxa"/>
            <w:gridSpan w:val="2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1. Основы строения вещества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70"/>
        </w:trPr>
        <w:tc>
          <w:tcPr>
            <w:tcW w:w="1980" w:type="dxa"/>
            <w:vMerge w:val="restart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Тема 1.1</w:t>
            </w:r>
            <w:r w:rsidRPr="000A2B4A">
              <w:rPr>
                <w:rFonts w:eastAsia="OfficinaSansBookC"/>
              </w:rPr>
              <w:t>.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Default="000A2B4A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1</w:t>
            </w:r>
            <w:proofErr w:type="gramEnd"/>
            <w:r>
              <w:rPr>
                <w:rFonts w:eastAsia="OfficinaSansBookC"/>
              </w:rPr>
              <w:t>.1</w:t>
            </w: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244B41" w:rsidRPr="000A2B4A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997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Современная модель строения атома. Символический язык химии.</w:t>
            </w:r>
            <w:r w:rsidRPr="000A2B4A">
              <w:rPr>
                <w:rFonts w:eastAsia="Arial"/>
                <w:color w:val="333333"/>
              </w:rPr>
              <w:t xml:space="preserve"> </w:t>
            </w:r>
            <w:r w:rsidRPr="000A2B4A">
              <w:rPr>
                <w:rFonts w:eastAsia="OfficinaSansBookC"/>
              </w:rPr>
              <w:t xml:space="preserve">Химический элемент. Электронная конфигурация атома. Классификация химических элементов (s-, p-, d-элементы). Валентные электроны. Валентность. Электронная природа химической связи. </w:t>
            </w:r>
            <w:proofErr w:type="spellStart"/>
            <w:r w:rsidRPr="000A2B4A">
              <w:rPr>
                <w:rFonts w:eastAsia="OfficinaSansBookC"/>
              </w:rPr>
              <w:t>Электроотрицательность</w:t>
            </w:r>
            <w:proofErr w:type="spellEnd"/>
            <w:r w:rsidRPr="000A2B4A">
              <w:rPr>
                <w:rFonts w:eastAsia="OfficinaSansBookC"/>
              </w:rPr>
              <w:t>. Виды химической связи (</w:t>
            </w:r>
            <w:proofErr w:type="gramStart"/>
            <w:r w:rsidRPr="000A2B4A">
              <w:rPr>
                <w:rFonts w:eastAsia="OfficinaSansBookC"/>
              </w:rPr>
              <w:t>ковалентная</w:t>
            </w:r>
            <w:proofErr w:type="gramEnd"/>
            <w:r w:rsidRPr="000A2B4A">
              <w:rPr>
                <w:rFonts w:eastAsia="OfficinaSansBookC"/>
              </w:rPr>
              <w:t>, ионная, металлическая, водородная) и способы ее образования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78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1305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заданий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(оксидов, сульфидов, гидридов и т.п.) и других неорганических соединений отдельных классов.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системы.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30"/>
        </w:trPr>
        <w:tc>
          <w:tcPr>
            <w:tcW w:w="1980" w:type="dxa"/>
            <w:vMerge w:val="restart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Тема 1.2</w:t>
            </w:r>
            <w:r w:rsidRPr="000A2B4A">
              <w:rPr>
                <w:rFonts w:eastAsia="OfficinaSansBookC"/>
              </w:rPr>
              <w:t>.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Периодический закон и таблица Д.И. Менделеева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01</w:t>
            </w:r>
          </w:p>
          <w:p w:rsid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02</w:t>
            </w: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1</w:t>
            </w:r>
            <w:proofErr w:type="gramEnd"/>
            <w:r>
              <w:rPr>
                <w:rFonts w:eastAsia="OfficinaSansBookC"/>
              </w:rPr>
              <w:t>.1</w:t>
            </w:r>
          </w:p>
          <w:p w:rsidR="00244B41" w:rsidRDefault="00244B41" w:rsidP="00A81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244B41" w:rsidRPr="000A2B4A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элементов, образуемых ими простых и сложных веществ в соответствии с положением химического элемента в Периодической системе. Мировоззренческое и научное значение Периодического закона Д.И. Менделеева. Прогнозы Д.И. Менделеева. Открытие новых химических элементов.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практико-ориентированных теоретических заданий на </w:t>
            </w:r>
            <w:proofErr w:type="spellStart"/>
            <w:r w:rsidRPr="000A2B4A">
              <w:rPr>
                <w:rFonts w:eastAsia="OfficinaSansBookC"/>
              </w:rPr>
              <w:t>характеризацию</w:t>
            </w:r>
            <w:proofErr w:type="spellEnd"/>
            <w:r w:rsidRPr="000A2B4A">
              <w:rPr>
                <w:rFonts w:eastAsia="OfficinaSansBookC"/>
              </w:rPr>
              <w:t xml:space="preserve"> химических </w:t>
            </w:r>
            <w:r w:rsidRPr="000A2B4A">
              <w:rPr>
                <w:rFonts w:eastAsia="OfficinaSansBookC"/>
              </w:rPr>
              <w:lastRenderedPageBreak/>
              <w:t xml:space="preserve">элементов «Металлические / неметаллические свойства, </w:t>
            </w:r>
            <w:proofErr w:type="spellStart"/>
            <w:r w:rsidRPr="000A2B4A">
              <w:rPr>
                <w:rFonts w:eastAsia="OfficinaSansBookC"/>
              </w:rPr>
              <w:t>электроотрицательность</w:t>
            </w:r>
            <w:proofErr w:type="spellEnd"/>
            <w:r w:rsidRPr="000A2B4A">
              <w:rPr>
                <w:rFonts w:eastAsia="OfficinaSansBookC"/>
              </w:rPr>
              <w:t xml:space="preserve"> химических элементов в соответствии с их электронным строением и положением в периодической системе химических элементов Д.И. Менделеева»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2150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lastRenderedPageBreak/>
              <w:t>Раздел 2.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10</w:t>
            </w:r>
          </w:p>
        </w:tc>
        <w:tc>
          <w:tcPr>
            <w:tcW w:w="1605" w:type="dxa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24"/>
        </w:trPr>
        <w:tc>
          <w:tcPr>
            <w:tcW w:w="1980" w:type="dxa"/>
            <w:vMerge w:val="restart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Тема 2.1</w:t>
            </w:r>
            <w:r w:rsidRPr="000A2B4A">
              <w:rPr>
                <w:rFonts w:eastAsia="OfficinaSansBookC"/>
              </w:rPr>
              <w:t>. Типы химических реакций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244B41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  <w:p w:rsidR="00244B41" w:rsidRPr="000A2B4A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2</w:t>
            </w:r>
            <w:proofErr w:type="gramEnd"/>
            <w:r>
              <w:rPr>
                <w:rFonts w:eastAsia="OfficinaSansBookC"/>
              </w:rPr>
              <w:t>.1</w:t>
            </w:r>
          </w:p>
        </w:tc>
      </w:tr>
      <w:tr w:rsidR="000A2B4A" w:rsidRPr="000A2B4A" w:rsidTr="002833E8">
        <w:trPr>
          <w:trHeight w:val="16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1911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Классификация и типы химических реакций с участием неорганических веществ. </w:t>
            </w:r>
            <w:proofErr w:type="gramStart"/>
            <w:r w:rsidRPr="000A2B4A">
              <w:rPr>
                <w:rFonts w:eastAsia="OfficinaSansBookC"/>
              </w:rPr>
              <w:t xml:space="preserve">Составление уравнений реакций соединения, разложения, замещения, обмена, в </w:t>
            </w:r>
            <w:proofErr w:type="spellStart"/>
            <w:r w:rsidRPr="000A2B4A">
              <w:rPr>
                <w:rFonts w:eastAsia="OfficinaSansBookC"/>
              </w:rPr>
              <w:t>т.ч</w:t>
            </w:r>
            <w:proofErr w:type="spellEnd"/>
            <w:r w:rsidRPr="000A2B4A">
              <w:rPr>
                <w:rFonts w:eastAsia="OfficinaSansBookC"/>
              </w:rPr>
              <w:t>. реакций горения, окисления-восстановления.</w:t>
            </w:r>
            <w:proofErr w:type="gramEnd"/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Уравнения окисления-восстановления. Степень окисления. Окислитель и восстановитель. Составление и уравнивание </w:t>
            </w:r>
            <w:proofErr w:type="spellStart"/>
            <w:r w:rsidRPr="000A2B4A">
              <w:rPr>
                <w:rFonts w:eastAsia="OfficinaSansBookC"/>
              </w:rPr>
              <w:t>окислительно</w:t>
            </w:r>
            <w:proofErr w:type="spellEnd"/>
            <w:r w:rsidRPr="000A2B4A">
              <w:rPr>
                <w:rFonts w:eastAsia="OfficinaSansBookC"/>
              </w:rPr>
              <w:t xml:space="preserve">-восстановительных реакций методом электронного баланса. </w:t>
            </w:r>
            <w:proofErr w:type="spellStart"/>
            <w:r w:rsidRPr="000A2B4A">
              <w:rPr>
                <w:rFonts w:eastAsia="OfficinaSansBookC"/>
              </w:rPr>
              <w:t>Окислительно</w:t>
            </w:r>
            <w:proofErr w:type="spellEnd"/>
            <w:r w:rsidRPr="000A2B4A">
              <w:rPr>
                <w:rFonts w:eastAsia="OfficinaSansBookC"/>
              </w:rPr>
              <w:t>-восстановительные реакции в природе, производственных процессах и жизнедеятельности организмов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Количественные отношения в химии. Основные количественные законы в химии и расчеты по уравнениям химических реакций. Моль как единица количества вещества. Молярная масса. Законы сохранения массы и энергии. Закон Авогадро. Молярный объем газов. Относительная плотность газов. Расчеты по уравнениям химических реакций с использованием массы, объема (нормальные условия) газов, количества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Тема 2.2.</w:t>
            </w:r>
            <w:r w:rsidRPr="000A2B4A">
              <w:rPr>
                <w:rFonts w:eastAsia="OfficinaSansBookC"/>
              </w:rPr>
              <w:t xml:space="preserve"> Электролитическая диссоциация и ионный обмен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color w:val="050608"/>
              </w:rPr>
            </w:pPr>
            <w:r w:rsidRPr="000A2B4A">
              <w:rPr>
                <w:rFonts w:eastAsia="OfficinaSansBookC"/>
                <w:b/>
                <w:color w:val="050608"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244B41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244B41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2.1</w:t>
            </w:r>
          </w:p>
          <w:p w:rsidR="00244B41" w:rsidRPr="000A2B4A" w:rsidRDefault="00244B41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Теория электролитической диссоциации. Ионы. Электролиты, </w:t>
            </w:r>
            <w:proofErr w:type="spellStart"/>
            <w:r w:rsidRPr="000A2B4A">
              <w:rPr>
                <w:rFonts w:eastAsia="OfficinaSansBookC"/>
              </w:rPr>
              <w:t>неэлектролиты</w:t>
            </w:r>
            <w:proofErr w:type="spellEnd"/>
            <w:r w:rsidRPr="000A2B4A">
              <w:rPr>
                <w:rFonts w:eastAsia="OfficinaSansBookC"/>
              </w:rPr>
              <w:t>. Реакц</w:t>
            </w:r>
            <w:proofErr w:type="gramStart"/>
            <w:r w:rsidRPr="000A2B4A">
              <w:rPr>
                <w:rFonts w:eastAsia="OfficinaSansBookC"/>
              </w:rPr>
              <w:t>ии ио</w:t>
            </w:r>
            <w:proofErr w:type="gramEnd"/>
            <w:r w:rsidRPr="000A2B4A">
              <w:rPr>
                <w:rFonts w:eastAsia="OfficinaSansBookC"/>
              </w:rPr>
              <w:t xml:space="preserve">нного обмена. Составление реакций ионного обмена путем составления их полных и сокращенных ионных уравнений. Кислотно-основные реакции. Задания на составление ионных реакций 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color w:val="050608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color w:val="050608"/>
              </w:rPr>
            </w:pPr>
            <w:r w:rsidRPr="000A2B4A">
              <w:rPr>
                <w:rFonts w:eastAsia="OfficinaSansBookC"/>
                <w:b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Лабораторная работа “Типы химических реакций”. 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Исследование типов (по составу и количеству исходных и образующихся веществ) и признаков химических реакций. Проведение реакций ионного обмена, определение среды водных растворов. Задания на составление ионных реакций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Контрольная работа 1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</w:rPr>
              <w:t>Строение вещества и химические реакции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Раздел 3.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Строение и 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16</w:t>
            </w:r>
          </w:p>
        </w:tc>
        <w:tc>
          <w:tcPr>
            <w:tcW w:w="1605" w:type="dxa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9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 xml:space="preserve">Тема 3.1. </w:t>
            </w:r>
            <w:r w:rsidRPr="000A2B4A">
              <w:rPr>
                <w:rFonts w:eastAsia="OfficinaSansBookC"/>
              </w:rPr>
              <w:lastRenderedPageBreak/>
              <w:t>Классификация, номенклатура и строение неорганических веществ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lastRenderedPageBreak/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lastRenderedPageBreak/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244B41" w:rsidRDefault="00244B41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 w:rsidRPr="00244B41">
              <w:rPr>
                <w:rFonts w:eastAsia="OfficinaSansBookC"/>
              </w:rPr>
              <w:t>ПК 1.2</w:t>
            </w:r>
          </w:p>
        </w:tc>
      </w:tr>
      <w:tr w:rsidR="000A2B4A" w:rsidRPr="000A2B4A" w:rsidTr="002833E8">
        <w:trPr>
          <w:trHeight w:val="12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2049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Предмет неорганической химии. Классификация неорганических веществ. Простые и сложные вещества. Основные классы сложных веществ (оксиды, гидроксиды, кислоты, соли). Взаимосвязь неорганических веществ. Агрегатные состояния вещества. Кристаллические и аморфные вещества. Типы кристаллических решеток (</w:t>
            </w:r>
            <w:proofErr w:type="gramStart"/>
            <w:r w:rsidRPr="000A2B4A">
              <w:rPr>
                <w:rFonts w:eastAsia="OfficinaSansBookC"/>
              </w:rPr>
              <w:t>атомная</w:t>
            </w:r>
            <w:proofErr w:type="gramEnd"/>
            <w:r w:rsidRPr="000A2B4A">
              <w:rPr>
                <w:rFonts w:eastAsia="OfficinaSansBookC"/>
              </w:rPr>
              <w:t>, молекулярная, ионная, металлическая). Зависимость физических свойств вещества от типа кристаллической решетки. Зависимость химической активности веществ от вида химической связи и типа кристаллической решетки. Причины многообразия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Номенклатура неорганических веществ: название вещества исходя из их химической формулы или составление химической формулы исходя из названия вещества по международной (ИЮПАК) или тривиальной номенклатуре.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практических заданий по классификации, номенклатуре и химическим формулам неорганических веществ различных классов (угарный газ, углекислый газ, аммиак, гашеная известь, негашеная известь, питьевая сода и других): называть и составлять формулы химических веществ, определять принадлежность к классу. </w:t>
            </w:r>
          </w:p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Источники химической информации (средств массовой информации, сеть Интернет и другие). Поиск информации по названиям, идентификаторам, структурным формулам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63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</w:rPr>
              <w:t xml:space="preserve">Тема 3.2. </w:t>
            </w:r>
            <w:r w:rsidRPr="000A2B4A">
              <w:rPr>
                <w:rFonts w:eastAsia="OfficinaSansBookC"/>
              </w:rPr>
              <w:t>Физико-химические свойства неорганических веществ</w:t>
            </w:r>
            <w:r w:rsidRPr="000A2B4A">
              <w:rPr>
                <w:rFonts w:eastAsia="OfficinaSansBookC"/>
                <w:highlight w:val="white"/>
              </w:rPr>
              <w:t xml:space="preserve"> 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8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Default="00173CC4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1.1</w:t>
            </w:r>
          </w:p>
          <w:p w:rsidR="00173CC4" w:rsidRDefault="00173CC4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1.2</w:t>
            </w:r>
          </w:p>
          <w:p w:rsidR="00173CC4" w:rsidRDefault="00173CC4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2.1</w:t>
            </w:r>
          </w:p>
          <w:p w:rsidR="00173CC4" w:rsidRPr="00173CC4" w:rsidRDefault="00173CC4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1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923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highlight w:val="green"/>
              </w:rPr>
            </w:pPr>
            <w:r w:rsidRPr="000A2B4A">
              <w:rPr>
                <w:rFonts w:eastAsia="OfficinaSansBookC"/>
              </w:rPr>
              <w:t>Металлы. Общие физические и химические свойства металлов. Способы получения. Значение металлов и неметаллов в природе и жизнедеятельности человека и организмов. Коррозия металлов: виды коррозии, способы защиты металлов от коррозии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74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Неметаллы. Общие физические и химические свойства неметаллов. Типичные свойства неметаллов IV– VII групп. Классификация и номенклатура соединений неметаллов. Круговороты биогенных элементов в природе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73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Химические свойства основных классов неорганических веществ (оксидов, гидроксидов, кислот, солей и др.). Закономерности в изменении свой</w:t>
            </w:r>
            <w:proofErr w:type="gramStart"/>
            <w:r w:rsidRPr="000A2B4A">
              <w:rPr>
                <w:rFonts w:eastAsia="OfficinaSansBookC"/>
              </w:rPr>
              <w:t>ств пр</w:t>
            </w:r>
            <w:proofErr w:type="gramEnd"/>
            <w:r w:rsidRPr="000A2B4A">
              <w:rPr>
                <w:rFonts w:eastAsia="OfficinaSansBookC"/>
              </w:rPr>
              <w:t>остых веществ, водородных соединений, высших оксидов и гидроксидов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10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Составление уравнений химических реакций с участием простых и сложных неорганических веществ: металлов и неметаллов; оксидов металлов, неметаллов и амфотерных элементов; неорганических кислот, оснований и амфотерных гидроксидов; неорганических солей, характеризующих их свойства. </w:t>
            </w:r>
          </w:p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  <w:color w:val="050608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Решение практико-ориентированных теоретических заданий на свойства, состав, получение и безопасное использование важнейших неорганических веществ в быту и практической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84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 xml:space="preserve">Тема 3.3. </w:t>
            </w:r>
            <w:r w:rsidRPr="000A2B4A">
              <w:rPr>
                <w:rFonts w:eastAsia="OfficinaSansBookC"/>
              </w:rPr>
              <w:t>Идентификация неорганических веществ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01</w:t>
            </w:r>
          </w:p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02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</w:tc>
      </w:tr>
      <w:tr w:rsidR="000A2B4A" w:rsidRPr="000A2B4A" w:rsidTr="002833E8">
        <w:trPr>
          <w:trHeight w:val="31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Лабораторная работа «</w:t>
            </w:r>
            <w:r w:rsidRPr="000A2B4A">
              <w:rPr>
                <w:rFonts w:eastAsia="OfficinaSansBookC"/>
              </w:rPr>
              <w:t>Идентификация неорганических веществ</w:t>
            </w:r>
            <w:r w:rsidRPr="000A2B4A">
              <w:rPr>
                <w:rFonts w:eastAsia="OfficinaSansBookC"/>
                <w:highlight w:val="white"/>
              </w:rPr>
              <w:t xml:space="preserve">».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экспериментальных задач по химическим свойствам металлов и неметаллов</w:t>
            </w:r>
            <w:r w:rsidRPr="000A2B4A">
              <w:rPr>
                <w:rFonts w:eastAsia="OfficinaSansBookC"/>
                <w:highlight w:val="white"/>
              </w:rPr>
              <w:t>, по распознаванию и получению соединений металлов и неметаллов.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Идентификация неорганических веществ с использованием их физико-химических свойств, характерных качественных реакций. Качественные реакции на сульфа</w:t>
            </w:r>
            <w:proofErr w:type="gramStart"/>
            <w:r w:rsidRPr="000A2B4A">
              <w:rPr>
                <w:rFonts w:eastAsia="OfficinaSansBookC"/>
              </w:rPr>
              <w:t>т-</w:t>
            </w:r>
            <w:proofErr w:type="gramEnd"/>
            <w:r w:rsidRPr="000A2B4A">
              <w:rPr>
                <w:rFonts w:eastAsia="OfficinaSansBookC"/>
              </w:rPr>
              <w:t>, карбонат- и хлорид-анионы, на катион аммония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Контрольная работа 2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Свойства неорганических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4.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Строение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24</w:t>
            </w:r>
          </w:p>
        </w:tc>
        <w:tc>
          <w:tcPr>
            <w:tcW w:w="1605" w:type="dxa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5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 xml:space="preserve">Тема 4.1. </w:t>
            </w:r>
            <w:r w:rsidRPr="000A2B4A">
              <w:rPr>
                <w:rFonts w:eastAsia="OfficinaSansBookC"/>
              </w:rPr>
              <w:t>Классификация, строение и номенклатура органических веществ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804A70" w:rsidRDefault="008459B5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2.4</w:t>
            </w:r>
          </w:p>
        </w:tc>
      </w:tr>
      <w:tr w:rsidR="000A2B4A" w:rsidRPr="000A2B4A" w:rsidTr="002833E8">
        <w:trPr>
          <w:trHeight w:val="244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Зависимость свойств веществ от химического строения молекул. Изомерия и изомеры.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Понятие о функциональной группе. Радикал. Принципы классификации органических соединений. Международная номенклатура и принципы номенклатуры органических соединений. </w:t>
            </w:r>
            <w:proofErr w:type="gramStart"/>
            <w:r w:rsidRPr="000A2B4A">
              <w:rPr>
                <w:rFonts w:eastAsia="OfficinaSansBookC"/>
              </w:rPr>
              <w:t>Понятие об азотсодержащих соединениях, биологически активных веществах (углеводах, жирах, белках и др.), высокомолекулярных соединениях (мономер, полимер, структурное звено)</w:t>
            </w:r>
            <w:proofErr w:type="gram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 xml:space="preserve">Номенклатура органических соединений отдельных классов (насыщенные, ненасыщенные и ароматические углеводороды, спирты, фенолы, альдегиды, кетоны, карбоновые кислоты и др.) </w:t>
            </w:r>
            <w:r w:rsidRPr="000A2B4A">
              <w:rPr>
                <w:rFonts w:eastAsia="OfficinaSansBookC"/>
              </w:rPr>
              <w:lastRenderedPageBreak/>
              <w:t>Составление полных и сокращенных структурных формул органических веществ отдельных классов, используя их названия по систематической и тривиальной номенклатуре (этилен, ацетилен, глицерин, фенол, формальдегид, уксусная кислота, глицин).</w:t>
            </w:r>
            <w:proofErr w:type="gramEnd"/>
            <w:r w:rsidRPr="000A2B4A">
              <w:rPr>
                <w:rFonts w:eastAsia="OfficinaSansBookC"/>
              </w:rPr>
              <w:t xml:space="preserve"> Расчеты простейшей формулы органической молекулы, исходя из элементного состава (</w:t>
            </w:r>
            <w:proofErr w:type="gramStart"/>
            <w:r w:rsidRPr="000A2B4A">
              <w:rPr>
                <w:rFonts w:eastAsia="OfficinaSansBookC"/>
              </w:rPr>
              <w:t>в</w:t>
            </w:r>
            <w:proofErr w:type="gramEnd"/>
            <w:r w:rsidRPr="000A2B4A">
              <w:rPr>
                <w:rFonts w:eastAsia="OfficinaSansBookC"/>
              </w:rPr>
              <w:t xml:space="preserve"> %)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5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color w:val="FF0000"/>
                <w:u w:val="single"/>
              </w:rPr>
            </w:pPr>
            <w:r w:rsidRPr="000A2B4A">
              <w:rPr>
                <w:rFonts w:eastAsia="OfficinaSansBookC"/>
                <w:b/>
              </w:rPr>
              <w:lastRenderedPageBreak/>
              <w:t xml:space="preserve">Тема 4.2. </w:t>
            </w:r>
            <w:r w:rsidRPr="000A2B4A">
              <w:rPr>
                <w:rFonts w:eastAsia="OfficinaSansBookC"/>
              </w:rPr>
              <w:t>Свойства органических соединений</w:t>
            </w:r>
            <w:r w:rsidRPr="000A2B4A">
              <w:rPr>
                <w:rFonts w:eastAsia="OfficinaSansBookC"/>
                <w:u w:val="single"/>
              </w:rPr>
              <w:t xml:space="preserve"> 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12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8459B5" w:rsidRDefault="008459B5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2</w:t>
            </w:r>
            <w:proofErr w:type="gramEnd"/>
            <w:r>
              <w:rPr>
                <w:rFonts w:eastAsia="OfficinaSansBookC"/>
              </w:rPr>
              <w:t>.5</w:t>
            </w:r>
          </w:p>
        </w:tc>
      </w:tr>
      <w:tr w:rsidR="000A2B4A" w:rsidRPr="000A2B4A" w:rsidTr="002833E8">
        <w:trPr>
          <w:trHeight w:val="2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795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Физико-химические свойства органических соединений отдельных классов (особенности классификации и номенклатуры внутри класса; гомологический ряд и общая формула; изомерия; физические свойства; химические свойства; способы получения):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81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– предельные углеводороды (</w:t>
            </w:r>
            <w:proofErr w:type="spellStart"/>
            <w:r w:rsidRPr="000A2B4A">
              <w:rPr>
                <w:rFonts w:eastAsia="OfficinaSansBookC"/>
              </w:rPr>
              <w:t>алканы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циклоалканы</w:t>
            </w:r>
            <w:proofErr w:type="spellEnd"/>
            <w:r w:rsidRPr="000A2B4A">
              <w:rPr>
                <w:rFonts w:eastAsia="OfficinaSansBookC"/>
              </w:rPr>
              <w:t xml:space="preserve">). Горение метана как один из основных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Pr="000A2B4A">
              <w:rPr>
                <w:rFonts w:eastAsia="OfficinaSansBookC"/>
              </w:rPr>
              <w:t>алканов</w:t>
            </w:r>
            <w:proofErr w:type="spellEnd"/>
            <w:r w:rsidRPr="000A2B4A">
              <w:rPr>
                <w:rFonts w:eastAsia="OfficinaSansBookC"/>
              </w:rPr>
              <w:t>;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– непредельные (</w:t>
            </w:r>
            <w:proofErr w:type="spellStart"/>
            <w:r w:rsidRPr="000A2B4A">
              <w:rPr>
                <w:rFonts w:eastAsia="OfficinaSansBookC"/>
              </w:rPr>
              <w:t>алкены</w:t>
            </w:r>
            <w:proofErr w:type="spellEnd"/>
            <w:r w:rsidRPr="000A2B4A">
              <w:rPr>
                <w:rFonts w:eastAsia="OfficinaSansBookC"/>
              </w:rPr>
              <w:t xml:space="preserve">, </w:t>
            </w:r>
            <w:proofErr w:type="spellStart"/>
            <w:r w:rsidRPr="000A2B4A">
              <w:rPr>
                <w:rFonts w:eastAsia="OfficinaSansBookC"/>
              </w:rPr>
              <w:t>алкины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алкадиены</w:t>
            </w:r>
            <w:proofErr w:type="spellEnd"/>
            <w:r w:rsidRPr="000A2B4A">
              <w:rPr>
                <w:rFonts w:eastAsia="OfficinaSansBookC"/>
              </w:rPr>
              <w:t>) и ароматические углеводороды. Горение ацетилена как источник высокотемпературного пламени для сварки и резки металлов</w:t>
            </w:r>
          </w:p>
        </w:tc>
        <w:tc>
          <w:tcPr>
            <w:tcW w:w="1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04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02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– кислородсодержащие соединения (спирты и фенолы, карбоновые кислоты и эфиры, альдегиды и кетоны, жиры, углеводы). Практическое применение этиленгликоля, глицерина, фенола. Применение формальдегида, ацетальдегида, уксусной кислоты. Мыла как соли высших карбоновых кислот. Моющие свойства мыла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– азотсодержащие соединения (амины и аминокислоты, белки). Высокомолекулярные соединения (синтетические и биологически-активные). Мономер, полимер, структурное звено. Полимеризация этилена как основное направление его использования.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Генетическая связь между классами органических соединений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9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4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Свойства органических соединений отдельных классов (тривиальная и международная номенклатура, химические свойства, способы получения): предельные (</w:t>
            </w:r>
            <w:proofErr w:type="spellStart"/>
            <w:r w:rsidRPr="000A2B4A">
              <w:rPr>
                <w:rFonts w:eastAsia="OfficinaSansBookC"/>
              </w:rPr>
              <w:t>алканы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циклоалканы</w:t>
            </w:r>
            <w:proofErr w:type="spellEnd"/>
            <w:r w:rsidRPr="000A2B4A">
              <w:rPr>
                <w:rFonts w:eastAsia="OfficinaSansBookC"/>
              </w:rPr>
              <w:t>), непредельные (</w:t>
            </w:r>
            <w:proofErr w:type="spellStart"/>
            <w:r w:rsidRPr="000A2B4A">
              <w:rPr>
                <w:rFonts w:eastAsia="OfficinaSansBookC"/>
              </w:rPr>
              <w:t>алкены</w:t>
            </w:r>
            <w:proofErr w:type="spellEnd"/>
            <w:r w:rsidRPr="000A2B4A">
              <w:rPr>
                <w:rFonts w:eastAsia="OfficinaSansBookC"/>
              </w:rPr>
              <w:t xml:space="preserve">, </w:t>
            </w:r>
            <w:proofErr w:type="spellStart"/>
            <w:r w:rsidRPr="000A2B4A">
              <w:rPr>
                <w:rFonts w:eastAsia="OfficinaSansBookC"/>
              </w:rPr>
              <w:t>алкины</w:t>
            </w:r>
            <w:proofErr w:type="spellEnd"/>
            <w:r w:rsidRPr="000A2B4A">
              <w:rPr>
                <w:rFonts w:eastAsia="OfficinaSansBookC"/>
              </w:rPr>
              <w:t xml:space="preserve"> и </w:t>
            </w:r>
            <w:proofErr w:type="spellStart"/>
            <w:r w:rsidRPr="000A2B4A">
              <w:rPr>
                <w:rFonts w:eastAsia="OfficinaSansBookC"/>
              </w:rPr>
              <w:t>алкадиены</w:t>
            </w:r>
            <w:proofErr w:type="spellEnd"/>
            <w:r w:rsidRPr="000A2B4A">
              <w:rPr>
                <w:rFonts w:eastAsia="OfficinaSansBookC"/>
              </w:rPr>
              <w:t>) и ароматические углеводороды, спирты и фенолы, карбоновые кислоты и эфиры, альдегиды и кетоны, амины и аминокислоты, высокомолекулярные соединения. Задания на составление уравнений химических реакций с участием органических веществ на основании их состава и строения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44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Составление схем реакций (в том числе по предложенным цепочкам превращений), характеризующих химические свойства органических соединений отдельных классов, способы их получения и название органических соединений по тривиальной или международной систематической номенклатуре.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практико-ориентированных теоретических заданий на свойства органических </w:t>
            </w:r>
            <w:r w:rsidRPr="000A2B4A">
              <w:rPr>
                <w:rFonts w:eastAsia="OfficinaSansBookC"/>
              </w:rPr>
              <w:lastRenderedPageBreak/>
              <w:t>соединений отдельных классов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lastRenderedPageBreak/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29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shd w:val="clear" w:color="auto" w:fill="FFFFFF"/>
              <w:spacing w:after="260" w:line="281" w:lineRule="auto"/>
              <w:jc w:val="both"/>
              <w:rPr>
                <w:rFonts w:eastAsia="OfficinaSansBookC"/>
                <w:highlight w:val="red"/>
              </w:rPr>
            </w:pPr>
            <w:r w:rsidRPr="000A2B4A">
              <w:rPr>
                <w:rFonts w:eastAsia="OfficinaSansBookC"/>
                <w:b/>
              </w:rPr>
              <w:t>Лабораторная работа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65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shd w:val="clear" w:color="auto" w:fill="FFFFFF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Лабораторная работа “Превращения органических веще</w:t>
            </w:r>
            <w:proofErr w:type="gramStart"/>
            <w:r w:rsidRPr="000A2B4A">
              <w:rPr>
                <w:rFonts w:eastAsia="OfficinaSansBookC"/>
              </w:rPr>
              <w:t>ств пр</w:t>
            </w:r>
            <w:proofErr w:type="gramEnd"/>
            <w:r w:rsidRPr="000A2B4A">
              <w:rPr>
                <w:rFonts w:eastAsia="OfficinaSansBookC"/>
              </w:rPr>
              <w:t>и нагревании".</w:t>
            </w:r>
          </w:p>
          <w:p w:rsidR="000A2B4A" w:rsidRPr="000A2B4A" w:rsidRDefault="000A2B4A" w:rsidP="002833E8">
            <w:pPr>
              <w:shd w:val="clear" w:color="auto" w:fill="FFFFFF"/>
              <w:jc w:val="both"/>
              <w:rPr>
                <w:rFonts w:eastAsia="OfficinaSansBookC"/>
                <w:b/>
                <w:shd w:val="clear" w:color="auto" w:fill="F6B26B"/>
              </w:rPr>
            </w:pPr>
            <w:r w:rsidRPr="000A2B4A">
              <w:rPr>
                <w:rFonts w:eastAsia="OfficinaSansBookC"/>
              </w:rPr>
              <w:t>Получение этилена и изучение его свойств. Моделирование молекул и химических превращений на примере этана, этилена, ацетилена и др.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  <w:highlight w:val="white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 xml:space="preserve">Тема 4.3. </w:t>
            </w:r>
          </w:p>
          <w:p w:rsidR="000A2B4A" w:rsidRPr="000A2B4A" w:rsidRDefault="000A2B4A" w:rsidP="002833E8">
            <w:pPr>
              <w:widowControl w:val="0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  <w:color w:val="050608"/>
              </w:rPr>
              <w:t>6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8459B5" w:rsidRDefault="008459B5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</w:t>
            </w:r>
            <w:proofErr w:type="gramStart"/>
            <w:r>
              <w:rPr>
                <w:rFonts w:eastAsia="OfficinaSansBookC"/>
              </w:rPr>
              <w:t>2</w:t>
            </w:r>
            <w:proofErr w:type="gramEnd"/>
            <w:r>
              <w:rPr>
                <w:rFonts w:eastAsia="OfficinaSansBookC"/>
              </w:rPr>
              <w:t>.5</w:t>
            </w:r>
          </w:p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color w:val="050608"/>
              </w:rPr>
            </w:pPr>
            <w:r w:rsidRPr="000A2B4A">
              <w:rPr>
                <w:rFonts w:eastAsia="OfficinaSansBookC"/>
                <w:b/>
                <w:color w:val="050608"/>
              </w:rPr>
              <w:t>4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  <w:color w:val="050608"/>
              </w:rPr>
            </w:pPr>
          </w:p>
        </w:tc>
      </w:tr>
      <w:tr w:rsidR="000A2B4A" w:rsidRPr="000A2B4A" w:rsidTr="002833E8">
        <w:trPr>
          <w:trHeight w:val="971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color w:val="050608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Биоорганические соединения. Применение и биологическая роль углеводов. Окисление углеводов – источник энергии живых организмов. Области применения аминокислот. Превращения белков пищи в организме. Биологические функции белков. Биологические функции жиров. Роль органической химии в решении проблем пищевой безопасности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1242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color w:val="050608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widowControl w:val="0"/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Роль органической химии в решении проблем энергетической безопасности, в развитии медицины, создании новых материалов, новых источников энергии (альтернативные источники энергии). Опасность воздействия на живые организмы органических веществ отдельных классов (углеводороды, спирты, фенолы, хлорорганические производные, альдегиды и др.), смысл показателя предельно допустимой концентрации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color w:val="050608"/>
              </w:rPr>
            </w:pPr>
            <w:r w:rsidRPr="000A2B4A">
              <w:rPr>
                <w:rFonts w:eastAsia="OfficinaSansBookC"/>
                <w:color w:val="050608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color w:val="050608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color w:val="050608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red"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Лабораторная работа: “Идентификация органических соединений отдельных классов”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Идентификация органических соединений отдельных классов (на примере альдегидов, крахмала, уксусной кислоты, белков и т.п.) с использованием их физико-химических свойств и характерных качественных реакций. Денатурация белка при нагревании. Цветные реакции белков.</w:t>
            </w:r>
            <w:r w:rsidRPr="000A2B4A">
              <w:rPr>
                <w:rFonts w:eastAsia="Arial"/>
                <w:color w:val="333333"/>
              </w:rPr>
              <w:t xml:space="preserve"> </w:t>
            </w:r>
            <w:r w:rsidRPr="000A2B4A">
              <w:rPr>
                <w:rFonts w:eastAsia="OfficinaSansBookC"/>
              </w:rPr>
              <w:t>Возникновение аналитического сигнала с точки зрения химических процессов при протекании качественной реакции, позволяющей идентифицировать предложенные органические вещества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12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Контрольная работа 3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</w:rPr>
              <w:t>Структура и свойства органических веществ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 xml:space="preserve">Раздел 5. 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b/>
                <w:strike/>
              </w:rPr>
            </w:pPr>
            <w:r w:rsidRPr="000A2B4A">
              <w:rPr>
                <w:rFonts w:eastAsia="OfficinaSansBookC"/>
                <w:b/>
              </w:rPr>
              <w:t>Кинетические и термодинамические закономерности протекания химических реакций</w:t>
            </w:r>
            <w:r w:rsidRPr="000A2B4A">
              <w:rPr>
                <w:rFonts w:eastAsia="OfficinaSansBookC"/>
                <w:b/>
                <w:strike/>
              </w:rPr>
              <w:t xml:space="preserve">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Align w:val="center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1722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lastRenderedPageBreak/>
              <w:t xml:space="preserve">Скорость химических реакций. 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Химическое равновесие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8459B5" w:rsidRDefault="008459B5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1.4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1347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ourier New"/>
                <w:color w:val="333333"/>
              </w:rPr>
            </w:pPr>
            <w:r w:rsidRPr="000A2B4A">
              <w:rPr>
                <w:rFonts w:eastAsia="OfficinaSansBookC"/>
              </w:rPr>
              <w:t>Скорость реакции, ее зависимость от различных факторов: природы реагирующих веществ, концентрации реагирующих веществ, температуры и площади реакционной поверхности. Тепловые эффекты химических реакций. Экз</w:t>
            </w:r>
            <w:proofErr w:type="gramStart"/>
            <w:r w:rsidRPr="000A2B4A">
              <w:rPr>
                <w:rFonts w:eastAsia="OfficinaSansBookC"/>
              </w:rPr>
              <w:t>о-</w:t>
            </w:r>
            <w:proofErr w:type="gramEnd"/>
            <w:r w:rsidRPr="000A2B4A">
              <w:rPr>
                <w:rFonts w:eastAsia="OfficinaSansBookC"/>
              </w:rPr>
              <w:t xml:space="preserve"> и эндотермические, реакции.</w:t>
            </w:r>
          </w:p>
          <w:p w:rsidR="000A2B4A" w:rsidRPr="000A2B4A" w:rsidRDefault="000A2B4A" w:rsidP="002833E8">
            <w:pPr>
              <w:tabs>
                <w:tab w:val="right" w:pos="3"/>
              </w:tabs>
              <w:jc w:val="both"/>
              <w:rPr>
                <w:rFonts w:eastAsia="OfficinaSansBookC"/>
                <w:strike/>
              </w:rPr>
            </w:pPr>
            <w:r w:rsidRPr="000A2B4A">
              <w:rPr>
                <w:rFonts w:eastAsia="OfficinaSansBookC"/>
              </w:rPr>
              <w:t xml:space="preserve">Обратимость реакций. Химическое равновесие и его смещение под действием различных факторов (концентрация реагентов или продуктов реакции, давление, температура) для создания оптимальных условий протекания химических процессов. Принцип </w:t>
            </w:r>
            <w:proofErr w:type="spellStart"/>
            <w:r w:rsidRPr="000A2B4A">
              <w:rPr>
                <w:rFonts w:eastAsia="OfficinaSansBookC"/>
              </w:rPr>
              <w:t>Ле</w:t>
            </w:r>
            <w:proofErr w:type="spellEnd"/>
            <w:r w:rsidRPr="000A2B4A">
              <w:rPr>
                <w:rFonts w:eastAsia="OfficinaSansBookC"/>
              </w:rPr>
              <w:t xml:space="preserve"> </w:t>
            </w:r>
            <w:proofErr w:type="spellStart"/>
            <w:r w:rsidRPr="000A2B4A">
              <w:rPr>
                <w:rFonts w:eastAsia="OfficinaSansBookC"/>
              </w:rPr>
              <w:t>Шателье</w:t>
            </w:r>
            <w:proofErr w:type="spellEnd"/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  <w:r w:rsidRPr="000A2B4A">
              <w:rPr>
                <w:rFonts w:eastAsia="OfficinaSansBookC"/>
                <w:b/>
              </w:rPr>
              <w:t xml:space="preserve"> 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8459B5" w:rsidRDefault="008459B5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2.1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  <w:strike/>
              </w:rPr>
            </w:pPr>
            <w:r w:rsidRPr="000A2B4A">
              <w:rPr>
                <w:rFonts w:eastAsia="OfficinaSansBookC"/>
              </w:rPr>
              <w:t xml:space="preserve">Решение практико-ориентированных заданий на анализ факторов, влияющих на изменение скорости химической реакции, в </w:t>
            </w:r>
            <w:proofErr w:type="spellStart"/>
            <w:r w:rsidRPr="000A2B4A">
              <w:rPr>
                <w:rFonts w:eastAsia="OfficinaSansBookC"/>
              </w:rPr>
              <w:t>т.ч</w:t>
            </w:r>
            <w:proofErr w:type="spellEnd"/>
            <w:r w:rsidRPr="000A2B4A">
              <w:rPr>
                <w:rFonts w:eastAsia="OfficinaSansBookC"/>
              </w:rPr>
              <w:t>. с позиций экологически целесообразного поведения в быту и трудовой деятельности в целях сохранения своего здоровья и окружающей природной среды.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3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практико-ориентированных заданий на применение принципа </w:t>
            </w:r>
            <w:proofErr w:type="spellStart"/>
            <w:r w:rsidRPr="000A2B4A">
              <w:rPr>
                <w:rFonts w:eastAsia="OfficinaSansBookC"/>
              </w:rPr>
              <w:t>Ле-Шателье</w:t>
            </w:r>
            <w:proofErr w:type="spellEnd"/>
            <w:r w:rsidRPr="000A2B4A">
              <w:rPr>
                <w:rFonts w:eastAsia="OfficinaSansBookC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Раздел 6.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Растворы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4</w:t>
            </w:r>
          </w:p>
        </w:tc>
        <w:tc>
          <w:tcPr>
            <w:tcW w:w="1605" w:type="dxa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Тема</w:t>
            </w:r>
            <w:r w:rsidRPr="000A2B4A">
              <w:rPr>
                <w:rFonts w:eastAsia="OfficinaSansBookC"/>
                <w:b/>
                <w:highlight w:val="white"/>
              </w:rPr>
              <w:t xml:space="preserve"> 6.1.</w:t>
            </w:r>
            <w:r w:rsidRPr="000A2B4A">
              <w:rPr>
                <w:rFonts w:eastAsia="OfficinaSansBookC"/>
                <w:highlight w:val="white"/>
              </w:rPr>
              <w:t xml:space="preserve"> </w:t>
            </w:r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Понятие о растворах</w:t>
            </w: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07</w:t>
            </w:r>
          </w:p>
          <w:p w:rsidR="000A2B4A" w:rsidRPr="008459B5" w:rsidRDefault="008459B5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2.3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Растворение как физико-химический процесс. Растворы. Способы приготовления растворов. Растворимость. Массовая доля растворенного вещества. Смысл показателя предельно допустимой концентрации и его использование в оценке экологической безопасности.</w:t>
            </w:r>
          </w:p>
          <w:p w:rsidR="000A2B4A" w:rsidRPr="000A2B4A" w:rsidRDefault="000A2B4A" w:rsidP="002833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Правила экологически целесообразного поведения в быту и трудовой деятельности в целях сохранения своего здоровья и окружающей природной среды; опасность воздействия на живые организмы определенных веществ.</w:t>
            </w:r>
          </w:p>
          <w:p w:rsidR="000A2B4A" w:rsidRPr="000A2B4A" w:rsidRDefault="000A2B4A" w:rsidP="002833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Решение практико-ориентированных расчетных заданий на растворы, используемые в бытовой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b/>
              </w:rPr>
              <w:t>Тема</w:t>
            </w:r>
            <w:r w:rsidRPr="000A2B4A">
              <w:rPr>
                <w:rFonts w:eastAsia="OfficinaSansBookC"/>
                <w:b/>
                <w:highlight w:val="white"/>
              </w:rPr>
              <w:t xml:space="preserve"> 6.2. </w:t>
            </w:r>
            <w:r w:rsidRPr="000A2B4A">
              <w:rPr>
                <w:rFonts w:eastAsia="OfficinaSansBookC"/>
              </w:rPr>
              <w:t xml:space="preserve">Исследование </w:t>
            </w:r>
            <w:r w:rsidRPr="000A2B4A">
              <w:rPr>
                <w:rFonts w:eastAsia="OfficinaSansBookC"/>
              </w:rPr>
              <w:lastRenderedPageBreak/>
              <w:t>свойств растворов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lastRenderedPageBreak/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 w:val="restart"/>
            <w:tcBorders>
              <w:left w:val="single" w:sz="8" w:space="0" w:color="000000"/>
            </w:tcBorders>
          </w:tcPr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01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>ОК</w:t>
            </w:r>
            <w:proofErr w:type="gramEnd"/>
            <w:r w:rsidRPr="000A2B4A">
              <w:rPr>
                <w:rFonts w:eastAsia="OfficinaSansBookC"/>
              </w:rPr>
              <w:t xml:space="preserve"> 02</w:t>
            </w:r>
          </w:p>
          <w:p w:rsidR="000A2B4A" w:rsidRPr="000A2B4A" w:rsidRDefault="000A2B4A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lastRenderedPageBreak/>
              <w:t>ОК</w:t>
            </w:r>
            <w:proofErr w:type="gramEnd"/>
            <w:r w:rsidRPr="000A2B4A">
              <w:rPr>
                <w:rFonts w:eastAsia="OfficinaSansBookC"/>
              </w:rPr>
              <w:t xml:space="preserve"> 04</w:t>
            </w:r>
          </w:p>
          <w:p w:rsidR="000A2B4A" w:rsidRPr="008459B5" w:rsidRDefault="008459B5" w:rsidP="00A814CA">
            <w:pPr>
              <w:widowControl w:val="0"/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1.4</w:t>
            </w: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Лабораторные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45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Лабораторная работа «Приготовление растворов». 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Приготовление растворов заданной (массовой</w:t>
            </w:r>
            <w:proofErr w:type="gramStart"/>
            <w:r w:rsidRPr="000A2B4A">
              <w:rPr>
                <w:rFonts w:eastAsia="OfficinaSansBookC"/>
              </w:rPr>
              <w:t xml:space="preserve">, %) </w:t>
            </w:r>
            <w:proofErr w:type="gramEnd"/>
            <w:r w:rsidRPr="000A2B4A">
              <w:rPr>
                <w:rFonts w:eastAsia="OfficinaSansBookC"/>
              </w:rPr>
              <w:t>концентрации (с практико-ориентированными вопросами) и определение среды водных растворов.</w:t>
            </w:r>
          </w:p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 xml:space="preserve">Решение задач на приготовление растворов 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  <w:tcBorders>
              <w:left w:val="single" w:sz="8" w:space="0" w:color="000000"/>
            </w:tcBorders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280"/>
        </w:trPr>
        <w:tc>
          <w:tcPr>
            <w:tcW w:w="12150" w:type="dxa"/>
            <w:gridSpan w:val="2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lastRenderedPageBreak/>
              <w:t>Профессионально-ориентированное содержание (содержание прикладного модуля)</w:t>
            </w:r>
          </w:p>
        </w:tc>
        <w:tc>
          <w:tcPr>
            <w:tcW w:w="1725" w:type="dxa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OfficinaSansBookC"/>
              </w:rPr>
            </w:pPr>
          </w:p>
        </w:tc>
        <w:tc>
          <w:tcPr>
            <w:tcW w:w="1605" w:type="dxa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3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Раздел 7.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Химия в быту и производственной деятельности человека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6</w:t>
            </w:r>
          </w:p>
        </w:tc>
        <w:tc>
          <w:tcPr>
            <w:tcW w:w="1605" w:type="dxa"/>
            <w:vMerge w:val="restart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01</w:t>
            </w:r>
          </w:p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02</w:t>
            </w:r>
          </w:p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highlight w:val="white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04</w:t>
            </w:r>
          </w:p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  <w:highlight w:val="white"/>
              </w:rPr>
              <w:t>ОК</w:t>
            </w:r>
            <w:proofErr w:type="gramEnd"/>
            <w:r w:rsidRPr="000A2B4A">
              <w:rPr>
                <w:rFonts w:eastAsia="OfficinaSansBookC"/>
                <w:highlight w:val="white"/>
              </w:rPr>
              <w:t xml:space="preserve"> 07</w:t>
            </w:r>
          </w:p>
          <w:p w:rsidR="000A2B4A" w:rsidRDefault="008459B5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3.2</w:t>
            </w:r>
          </w:p>
          <w:p w:rsidR="008459B5" w:rsidRDefault="008459B5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3.3</w:t>
            </w:r>
          </w:p>
          <w:p w:rsidR="008459B5" w:rsidRPr="008459B5" w:rsidRDefault="008459B5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  <w:r>
              <w:rPr>
                <w:rFonts w:eastAsia="OfficinaSansBookC"/>
              </w:rPr>
              <w:t>ПК 3.4</w:t>
            </w:r>
          </w:p>
        </w:tc>
      </w:tr>
      <w:tr w:rsidR="000A2B4A" w:rsidRPr="000A2B4A" w:rsidTr="002833E8">
        <w:trPr>
          <w:trHeight w:val="366"/>
        </w:trPr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  <w:highlight w:val="white"/>
              </w:rPr>
              <w:t>Химия в быту и производственной деятельности человека</w:t>
            </w: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Основное содержание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  <w:highlight w:val="white"/>
              </w:rPr>
            </w:pPr>
            <w:r w:rsidRPr="000A2B4A">
              <w:rPr>
                <w:rFonts w:eastAsia="OfficinaSansBookC"/>
                <w:b/>
                <w:highlight w:val="white"/>
              </w:rPr>
              <w:t>6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  <w:highlight w:val="white"/>
              </w:rPr>
            </w:pPr>
          </w:p>
        </w:tc>
      </w:tr>
      <w:tr w:rsidR="000A2B4A" w:rsidRPr="000A2B4A" w:rsidTr="002833E8">
        <w:trPr>
          <w:trHeight w:val="218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  <w:highlight w:val="white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  <w:b/>
                <w:highlight w:val="green"/>
              </w:rPr>
            </w:pPr>
            <w:r w:rsidRPr="000A2B4A">
              <w:rPr>
                <w:rFonts w:eastAsia="OfficinaSansBookC"/>
                <w:b/>
              </w:rPr>
              <w:t>Теоретическое обучение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  <w:b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Новейшие достижения химической науки и химической технологии. Роль химии в обеспечении экологической, энергетической и пищевой безопасности, развитии медицины. Правила поиска и анализа химической информации из различных источников (научная и учебно-научная литература, средства массовой информации, сеть Интернет)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2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Практические занятия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  <w:b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both"/>
              <w:rPr>
                <w:rFonts w:eastAsia="OfficinaSansBookC"/>
              </w:rPr>
            </w:pPr>
            <w:proofErr w:type="gramStart"/>
            <w:r w:rsidRPr="000A2B4A">
              <w:rPr>
                <w:rFonts w:eastAsia="OfficinaSansBookC"/>
              </w:rPr>
              <w:t xml:space="preserve">Поиск и анализ кейсов о применении химических веществ и технологий с учетом будущей профессиональной деятельности по темам: важнейшие строительные материалы, конструкционные материалы, краски, стекло, керамика, материалы для электроники, </w:t>
            </w:r>
            <w:proofErr w:type="spellStart"/>
            <w:r w:rsidRPr="000A2B4A">
              <w:rPr>
                <w:rFonts w:eastAsia="OfficinaSansBookC"/>
              </w:rPr>
              <w:t>наноматериалы</w:t>
            </w:r>
            <w:proofErr w:type="spellEnd"/>
            <w:r w:rsidRPr="000A2B4A">
              <w:rPr>
                <w:rFonts w:eastAsia="OfficinaSansBookC"/>
              </w:rPr>
              <w:t>, текстильные волокна, источники энергии, органические и минеральные удобрения, лекарственные вещества, бытовая химия.</w:t>
            </w:r>
            <w:proofErr w:type="gramEnd"/>
          </w:p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OfficinaSansBookC"/>
                <w:highlight w:val="white"/>
              </w:rPr>
            </w:pPr>
            <w:r w:rsidRPr="000A2B4A">
              <w:rPr>
                <w:rFonts w:eastAsia="OfficinaSansBookC"/>
              </w:rPr>
              <w:t>Защита:</w:t>
            </w:r>
            <w:r w:rsidRPr="000A2B4A">
              <w:rPr>
                <w:rFonts w:eastAsia="OfficinaSansBookC"/>
                <w:b/>
              </w:rPr>
              <w:t xml:space="preserve"> </w:t>
            </w:r>
            <w:r w:rsidRPr="000A2B4A">
              <w:rPr>
                <w:rFonts w:eastAsia="OfficinaSansBookC"/>
              </w:rPr>
              <w:t>Представление результатов решения кейсов в форме мини-доклада с презентацией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  <w:r w:rsidRPr="000A2B4A">
              <w:rPr>
                <w:rFonts w:eastAsia="OfficinaSansBookC"/>
              </w:rPr>
              <w:t>4</w:t>
            </w:r>
          </w:p>
        </w:tc>
        <w:tc>
          <w:tcPr>
            <w:tcW w:w="1605" w:type="dxa"/>
            <w:vMerge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Промежуточная аттестация по дисциплине (зачет)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2</w:t>
            </w:r>
          </w:p>
        </w:tc>
        <w:tc>
          <w:tcPr>
            <w:tcW w:w="1605" w:type="dxa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  <w:tr w:rsidR="000A2B4A" w:rsidRPr="000A2B4A" w:rsidTr="002833E8">
        <w:trPr>
          <w:trHeight w:val="320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OfficinaSansBookC"/>
              </w:rPr>
            </w:pPr>
          </w:p>
        </w:tc>
        <w:tc>
          <w:tcPr>
            <w:tcW w:w="10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OfficinaSansBookC"/>
              </w:rPr>
            </w:pPr>
            <w:r w:rsidRPr="000A2B4A">
              <w:rPr>
                <w:rFonts w:eastAsia="OfficinaSansBookC"/>
                <w:b/>
              </w:rPr>
              <w:t>Всего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A2B4A" w:rsidRPr="000A2B4A" w:rsidRDefault="000A2B4A" w:rsidP="002833E8">
            <w:pPr>
              <w:jc w:val="center"/>
              <w:rPr>
                <w:rFonts w:eastAsia="OfficinaSansBookC"/>
                <w:b/>
              </w:rPr>
            </w:pPr>
            <w:r w:rsidRPr="000A2B4A">
              <w:rPr>
                <w:rFonts w:eastAsia="OfficinaSansBookC"/>
                <w:b/>
              </w:rPr>
              <w:t>72</w:t>
            </w:r>
          </w:p>
        </w:tc>
        <w:tc>
          <w:tcPr>
            <w:tcW w:w="1605" w:type="dxa"/>
          </w:tcPr>
          <w:p w:rsidR="000A2B4A" w:rsidRPr="000A2B4A" w:rsidRDefault="000A2B4A" w:rsidP="00A814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OfficinaSansBookC"/>
              </w:rPr>
            </w:pPr>
          </w:p>
        </w:tc>
      </w:tr>
    </w:tbl>
    <w:p w:rsidR="000A2B4A" w:rsidRPr="000A2B4A" w:rsidRDefault="000A2B4A" w:rsidP="000A2B4A">
      <w:pPr>
        <w:tabs>
          <w:tab w:val="left" w:pos="0"/>
        </w:tabs>
        <w:spacing w:after="200" w:line="360" w:lineRule="auto"/>
        <w:rPr>
          <w:rFonts w:eastAsia="OfficinaSansBookC"/>
          <w:b/>
        </w:rPr>
        <w:sectPr w:rsidR="000A2B4A" w:rsidRPr="000A2B4A">
          <w:pgSz w:w="16838" w:h="11906" w:orient="landscape"/>
          <w:pgMar w:top="850" w:right="1133" w:bottom="850" w:left="992" w:header="709" w:footer="709" w:gutter="0"/>
          <w:cols w:space="720"/>
        </w:sectPr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816126" w:rsidRPr="000A2B4A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A2B4A" w:rsidRPr="00342672" w:rsidRDefault="000A2B4A" w:rsidP="000A2B4A">
      <w:pPr>
        <w:pStyle w:val="1"/>
        <w:rPr>
          <w:sz w:val="28"/>
          <w:szCs w:val="28"/>
        </w:rPr>
      </w:pPr>
      <w:bookmarkStart w:id="5" w:name="_Toc129698917"/>
      <w:r w:rsidRPr="00342672">
        <w:rPr>
          <w:sz w:val="28"/>
          <w:szCs w:val="28"/>
        </w:rPr>
        <w:t>3. УСЛОВИЯ РЕАЛИЗАЦИИ ПРОГРАММЫ ОБЩЕОБРАЗОВАТЕЛЬНОЙ ДИСЦИПЛИНЫ</w:t>
      </w:r>
      <w:bookmarkEnd w:id="5"/>
    </w:p>
    <w:p w:rsidR="000A2B4A" w:rsidRPr="00342672" w:rsidRDefault="000A2B4A" w:rsidP="000A2B4A">
      <w:pPr>
        <w:tabs>
          <w:tab w:val="left" w:pos="0"/>
        </w:tabs>
        <w:spacing w:line="276" w:lineRule="auto"/>
        <w:ind w:firstLine="567"/>
        <w:rPr>
          <w:rFonts w:eastAsia="OfficinaSansBookC"/>
          <w:b/>
          <w:sz w:val="28"/>
          <w:szCs w:val="28"/>
        </w:rPr>
      </w:pPr>
      <w:r w:rsidRPr="00342672">
        <w:rPr>
          <w:rFonts w:eastAsia="OfficinaSansBookC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0A2B4A" w:rsidRPr="00342672" w:rsidRDefault="000A2B4A" w:rsidP="000A2B4A">
      <w:pPr>
        <w:spacing w:line="276" w:lineRule="auto"/>
        <w:ind w:firstLine="566"/>
        <w:jc w:val="both"/>
        <w:rPr>
          <w:rFonts w:eastAsia="OfficinaSansBookC"/>
          <w:sz w:val="28"/>
          <w:szCs w:val="28"/>
        </w:rPr>
      </w:pPr>
      <w:r w:rsidRPr="00342672">
        <w:rPr>
          <w:rFonts w:eastAsia="OfficinaSansBookC"/>
          <w:sz w:val="28"/>
          <w:szCs w:val="28"/>
        </w:rPr>
        <w:t>Для реализации программы дисциплины должны быть предусмотрены следующие специальные помещения: учебный кабинет химии и/или учебной химической лаборатории.</w:t>
      </w:r>
    </w:p>
    <w:p w:rsidR="000A2B4A" w:rsidRPr="00342672" w:rsidRDefault="000A2B4A" w:rsidP="000A2B4A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342672">
        <w:rPr>
          <w:rFonts w:eastAsia="OfficinaSansBookC"/>
          <w:b/>
          <w:sz w:val="28"/>
          <w:szCs w:val="28"/>
        </w:rPr>
        <w:t>Оборудование учебного кабинета (наглядные пособия):</w:t>
      </w:r>
      <w:r w:rsidRPr="00342672">
        <w:rPr>
          <w:rFonts w:eastAsia="OfficinaSansBookC"/>
          <w:sz w:val="28"/>
          <w:szCs w:val="28"/>
        </w:rPr>
        <w:t xml:space="preserve"> наборы </w:t>
      </w:r>
      <w:proofErr w:type="spellStart"/>
      <w:r w:rsidRPr="00342672">
        <w:rPr>
          <w:rFonts w:eastAsia="OfficinaSansBookC"/>
          <w:sz w:val="28"/>
          <w:szCs w:val="28"/>
        </w:rPr>
        <w:t>шаростержневых</w:t>
      </w:r>
      <w:proofErr w:type="spellEnd"/>
      <w:r w:rsidRPr="00342672">
        <w:rPr>
          <w:rFonts w:eastAsia="OfficinaSansBookC"/>
          <w:sz w:val="28"/>
          <w:szCs w:val="28"/>
        </w:rPr>
        <w:t xml:space="preserve"> моделей молекул, модели кристаллических решеток, коллекции простых и сложных веществ и/или коллекции полимеров; коллекция горных пород и минералов, таблица Менделеева, учебные фильмы, цифровые образовательные ресурсы.</w:t>
      </w:r>
    </w:p>
    <w:p w:rsidR="000A2B4A" w:rsidRPr="00342672" w:rsidRDefault="000A2B4A" w:rsidP="000A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342672">
        <w:rPr>
          <w:rFonts w:eastAsia="OfficinaSansBookC"/>
          <w:b/>
          <w:sz w:val="28"/>
          <w:szCs w:val="28"/>
        </w:rPr>
        <w:t>Технические средства обучения:</w:t>
      </w:r>
      <w:r w:rsidRPr="00342672">
        <w:rPr>
          <w:rFonts w:eastAsia="OfficinaSansBookC"/>
          <w:sz w:val="28"/>
          <w:szCs w:val="28"/>
        </w:rPr>
        <w:t xml:space="preserve"> компьютер с устройствами воспроизведения звука, принтер, мультимедиа-проектор с экраном, мультимедийная доска, указка-</w:t>
      </w:r>
      <w:proofErr w:type="spellStart"/>
      <w:r w:rsidRPr="00342672">
        <w:rPr>
          <w:rFonts w:eastAsia="OfficinaSansBookC"/>
          <w:sz w:val="28"/>
          <w:szCs w:val="28"/>
        </w:rPr>
        <w:t>презентер</w:t>
      </w:r>
      <w:proofErr w:type="spellEnd"/>
      <w:r w:rsidRPr="00342672">
        <w:rPr>
          <w:rFonts w:eastAsia="OfficinaSansBookC"/>
          <w:sz w:val="28"/>
          <w:szCs w:val="28"/>
        </w:rPr>
        <w:t xml:space="preserve"> для презентаций.</w:t>
      </w:r>
    </w:p>
    <w:p w:rsidR="000A2B4A" w:rsidRPr="00342672" w:rsidRDefault="000A2B4A" w:rsidP="000A2B4A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proofErr w:type="gramStart"/>
      <w:r w:rsidRPr="00342672">
        <w:rPr>
          <w:rFonts w:eastAsia="OfficinaSansBookC"/>
          <w:b/>
          <w:sz w:val="28"/>
          <w:szCs w:val="28"/>
        </w:rPr>
        <w:t>Оборудование лаборатории и рабочих мест лаборатории:</w:t>
      </w:r>
      <w:r w:rsidRPr="00342672">
        <w:rPr>
          <w:rFonts w:eastAsia="OfficinaSansBookC"/>
          <w:sz w:val="28"/>
          <w:szCs w:val="28"/>
        </w:rPr>
        <w:t xml:space="preserve"> мензурки, пипетки-капельницы, термометры, микроскоп, лупы, предметные и покровные стекла, планшеты для капельных реакций, фильтровальная бумага, </w:t>
      </w:r>
      <w:proofErr w:type="spellStart"/>
      <w:r w:rsidRPr="00342672">
        <w:rPr>
          <w:rFonts w:eastAsia="OfficinaSansBookC"/>
          <w:sz w:val="28"/>
          <w:szCs w:val="28"/>
        </w:rPr>
        <w:t>промывалки</w:t>
      </w:r>
      <w:proofErr w:type="spellEnd"/>
      <w:r w:rsidRPr="00342672">
        <w:rPr>
          <w:rFonts w:eastAsia="OfficinaSansBookC"/>
          <w:sz w:val="28"/>
          <w:szCs w:val="28"/>
        </w:rPr>
        <w:t>, стеклянные пробирки, резиновые пробки, фонарики, набор реактивов, стеклянные палочки, штативы для пробирок;</w:t>
      </w:r>
      <w:proofErr w:type="gramEnd"/>
      <w:r w:rsidRPr="00342672">
        <w:rPr>
          <w:rFonts w:eastAsia="OfficinaSansBookC"/>
          <w:sz w:val="28"/>
          <w:szCs w:val="28"/>
        </w:rPr>
        <w:t xml:space="preserve"> </w:t>
      </w:r>
      <w:proofErr w:type="gramStart"/>
      <w:r w:rsidRPr="00342672">
        <w:rPr>
          <w:rFonts w:eastAsia="OfficinaSansBookC"/>
          <w:sz w:val="28"/>
          <w:szCs w:val="28"/>
        </w:rPr>
        <w:t>мерные цилиндры, воронки стеклянные, воронки делительные цилиндрические (50-100 мл), ступки с пестиком, фарфоровые чашки, пинцеты, фильтры бумажные, вата, марля, часовые стекла, электроплитки, лабораторные штативы, спиртовые горелки, спички, прибор для получения газов (или пробирка с газоотводной трубкой), держатели для пробирок, склянки для хранения реактивов, раздаточные лотки; химические стаканы (50, 100 и 200 мл);</w:t>
      </w:r>
      <w:proofErr w:type="gramEnd"/>
      <w:r w:rsidRPr="00342672">
        <w:rPr>
          <w:rFonts w:eastAsia="OfficinaSansBookC"/>
          <w:sz w:val="28"/>
          <w:szCs w:val="28"/>
        </w:rPr>
        <w:t xml:space="preserve"> </w:t>
      </w:r>
      <w:proofErr w:type="gramStart"/>
      <w:r w:rsidRPr="00342672">
        <w:rPr>
          <w:rFonts w:eastAsia="OfficinaSansBookC"/>
          <w:sz w:val="28"/>
          <w:szCs w:val="28"/>
        </w:rPr>
        <w:t>шпатели; пинцеты; тигельные щипцы; секундомеры (таймеры), мерные пробирки (на 10–20 мл) и мерные колбы (25, 50, 100 и 200 мл), водяная баня (или термостат), стеклянные палочки; конические колбы для титрования (50 и 100 мл); индикаторные полоски для определения рН и стандартная индикаторная шкала; универсальный индикатор;</w:t>
      </w:r>
      <w:proofErr w:type="gramEnd"/>
      <w:r w:rsidRPr="00342672">
        <w:rPr>
          <w:rFonts w:eastAsia="OfficinaSansBookC"/>
          <w:sz w:val="28"/>
          <w:szCs w:val="28"/>
        </w:rPr>
        <w:t xml:space="preserve"> пипетки на 1, 10, 50 мл (или дозаторы на 1, 5 и 10 мл), бюретки для титрования, медицинские шприцы на 100–150 мл, лабораторные и/или аналитические весы, рН-метры, сушильный шкаф, и др. лабораторное оборудование.</w:t>
      </w:r>
    </w:p>
    <w:p w:rsidR="000A2B4A" w:rsidRPr="00342672" w:rsidRDefault="000A2B4A" w:rsidP="000A2B4A">
      <w:pPr>
        <w:spacing w:line="276" w:lineRule="auto"/>
        <w:ind w:firstLine="709"/>
        <w:jc w:val="both"/>
        <w:rPr>
          <w:rFonts w:eastAsia="OfficinaSansBookC"/>
          <w:b/>
          <w:sz w:val="28"/>
          <w:szCs w:val="28"/>
        </w:rPr>
      </w:pPr>
      <w:r w:rsidRPr="00342672">
        <w:rPr>
          <w:rFonts w:eastAsia="OfficinaSansBookC"/>
          <w:b/>
          <w:sz w:val="28"/>
          <w:szCs w:val="28"/>
        </w:rPr>
        <w:t>3.2. Информационное обеспечение реализации программы</w:t>
      </w:r>
    </w:p>
    <w:p w:rsidR="000A2B4A" w:rsidRPr="00342672" w:rsidRDefault="000A2B4A" w:rsidP="000A2B4A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342672">
        <w:rPr>
          <w:rFonts w:eastAsia="OfficinaSansBookC"/>
          <w:sz w:val="28"/>
          <w:szCs w:val="28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5 лет с момента издания. </w:t>
      </w:r>
    </w:p>
    <w:p w:rsidR="000A2B4A" w:rsidRPr="00342672" w:rsidRDefault="000A2B4A" w:rsidP="000A2B4A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342672">
        <w:rPr>
          <w:rFonts w:eastAsia="OfficinaSansBookC"/>
          <w:sz w:val="28"/>
          <w:szCs w:val="28"/>
        </w:rPr>
        <w:lastRenderedPageBreak/>
        <w:t xml:space="preserve">2. Рекомендуемые печатные издания по реализации общеобразовательной дисциплины представлены в методических рекомендациях по организации обучения. </w:t>
      </w:r>
    </w:p>
    <w:p w:rsidR="00342672" w:rsidRPr="00342672" w:rsidRDefault="00342672" w:rsidP="000A2B4A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342672">
        <w:rPr>
          <w:rFonts w:eastAsia="OfficinaSansBookC"/>
          <w:sz w:val="28"/>
          <w:szCs w:val="28"/>
        </w:rPr>
        <w:t>Список литературы</w:t>
      </w:r>
    </w:p>
    <w:p w:rsidR="00342672" w:rsidRPr="00342672" w:rsidRDefault="00342672" w:rsidP="00342672">
      <w:pPr>
        <w:ind w:firstLine="566"/>
        <w:rPr>
          <w:b/>
          <w:sz w:val="28"/>
          <w:szCs w:val="28"/>
        </w:rPr>
      </w:pPr>
      <w:r w:rsidRPr="00342672">
        <w:rPr>
          <w:b/>
          <w:sz w:val="28"/>
          <w:szCs w:val="28"/>
        </w:rPr>
        <w:t>Основные печатные издания</w:t>
      </w:r>
    </w:p>
    <w:p w:rsidR="00342672" w:rsidRPr="00342672" w:rsidRDefault="00342672" w:rsidP="0034267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Анфиногенова, И. В. Химия: учебник и практикум для среднего профессионального образования / И. В. Анфиногенова, А. В. </w:t>
      </w:r>
      <w:proofErr w:type="spellStart"/>
      <w:r w:rsidRPr="00342672">
        <w:rPr>
          <w:sz w:val="28"/>
          <w:szCs w:val="28"/>
        </w:rPr>
        <w:t>Бабков</w:t>
      </w:r>
      <w:proofErr w:type="spellEnd"/>
      <w:r w:rsidRPr="00342672">
        <w:rPr>
          <w:sz w:val="28"/>
          <w:szCs w:val="28"/>
        </w:rPr>
        <w:t xml:space="preserve">, В. А. Попков. — 2-е изд., </w:t>
      </w:r>
      <w:proofErr w:type="spellStart"/>
      <w:r w:rsidRPr="00342672">
        <w:rPr>
          <w:sz w:val="28"/>
          <w:szCs w:val="28"/>
        </w:rPr>
        <w:t>испр</w:t>
      </w:r>
      <w:proofErr w:type="spellEnd"/>
      <w:r w:rsidRPr="00342672">
        <w:rPr>
          <w:sz w:val="28"/>
          <w:szCs w:val="28"/>
        </w:rPr>
        <w:t xml:space="preserve">. и доп. — Москва: Издательство </w:t>
      </w:r>
      <w:proofErr w:type="spellStart"/>
      <w:r w:rsidRPr="00342672">
        <w:rPr>
          <w:sz w:val="28"/>
          <w:szCs w:val="28"/>
        </w:rPr>
        <w:t>Юрайт</w:t>
      </w:r>
      <w:proofErr w:type="spellEnd"/>
      <w:r w:rsidRPr="00342672">
        <w:rPr>
          <w:sz w:val="28"/>
          <w:szCs w:val="28"/>
        </w:rPr>
        <w:t xml:space="preserve">, 2022. — 291 с. </w:t>
      </w:r>
    </w:p>
    <w:p w:rsidR="00342672" w:rsidRPr="00342672" w:rsidRDefault="00342672" w:rsidP="00342672">
      <w:pPr>
        <w:numPr>
          <w:ilvl w:val="0"/>
          <w:numId w:val="10"/>
        </w:numP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Щеголихина, Н. А. Общая химия: учебник для СПО / Н. А. Щеголихина, Л. В. </w:t>
      </w:r>
      <w:proofErr w:type="spellStart"/>
      <w:r w:rsidRPr="00342672">
        <w:rPr>
          <w:sz w:val="28"/>
          <w:szCs w:val="28"/>
        </w:rPr>
        <w:t>Минаевская</w:t>
      </w:r>
      <w:proofErr w:type="spellEnd"/>
      <w:r w:rsidRPr="00342672">
        <w:rPr>
          <w:sz w:val="28"/>
          <w:szCs w:val="28"/>
        </w:rPr>
        <w:t>. — Санкт-Петербург: Лань, 2021. — 164 с.</w:t>
      </w:r>
    </w:p>
    <w:p w:rsidR="00342672" w:rsidRPr="00342672" w:rsidRDefault="00342672" w:rsidP="00342672">
      <w:pPr>
        <w:numPr>
          <w:ilvl w:val="0"/>
          <w:numId w:val="10"/>
        </w:numP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 Никольский, А. Б. Химия: учебник и практикум для среднего профессионального образования / А. Б. Никольский, А. В. Суворов. — 2-е изд., </w:t>
      </w:r>
      <w:proofErr w:type="spellStart"/>
      <w:r w:rsidRPr="00342672">
        <w:rPr>
          <w:sz w:val="28"/>
          <w:szCs w:val="28"/>
        </w:rPr>
        <w:t>перераб</w:t>
      </w:r>
      <w:proofErr w:type="spellEnd"/>
      <w:r w:rsidRPr="00342672">
        <w:rPr>
          <w:sz w:val="28"/>
          <w:szCs w:val="28"/>
        </w:rPr>
        <w:t xml:space="preserve">. и доп. — Москва: Издательство </w:t>
      </w:r>
      <w:proofErr w:type="spellStart"/>
      <w:r w:rsidRPr="00342672">
        <w:rPr>
          <w:sz w:val="28"/>
          <w:szCs w:val="28"/>
        </w:rPr>
        <w:t>Юрайт</w:t>
      </w:r>
      <w:proofErr w:type="spellEnd"/>
      <w:r w:rsidRPr="00342672">
        <w:rPr>
          <w:sz w:val="28"/>
          <w:szCs w:val="28"/>
        </w:rPr>
        <w:t xml:space="preserve">, 2022. — 507 с. </w:t>
      </w:r>
    </w:p>
    <w:p w:rsidR="00342672" w:rsidRPr="00342672" w:rsidRDefault="00342672" w:rsidP="00342672">
      <w:pPr>
        <w:numPr>
          <w:ilvl w:val="0"/>
          <w:numId w:val="10"/>
        </w:numPr>
        <w:shd w:val="clear" w:color="auto" w:fill="FFFFFF"/>
        <w:tabs>
          <w:tab w:val="left" w:pos="924"/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Химия: учебник для среднего профессионального образования / Ю. А. Лебедев, Г. Н. Фадеев, А. М. </w:t>
      </w:r>
      <w:proofErr w:type="gramStart"/>
      <w:r w:rsidRPr="00342672">
        <w:rPr>
          <w:sz w:val="28"/>
          <w:szCs w:val="28"/>
        </w:rPr>
        <w:t>Голубев</w:t>
      </w:r>
      <w:proofErr w:type="gramEnd"/>
      <w:r w:rsidRPr="00342672">
        <w:rPr>
          <w:sz w:val="28"/>
          <w:szCs w:val="28"/>
        </w:rPr>
        <w:t xml:space="preserve">, В. Н. Шаповал; под общей редакцией Г. Н. Фадеева. — 2-е изд., </w:t>
      </w:r>
      <w:proofErr w:type="spellStart"/>
      <w:r w:rsidRPr="00342672">
        <w:rPr>
          <w:sz w:val="28"/>
          <w:szCs w:val="28"/>
        </w:rPr>
        <w:t>перераб</w:t>
      </w:r>
      <w:proofErr w:type="spellEnd"/>
      <w:r w:rsidRPr="00342672">
        <w:rPr>
          <w:sz w:val="28"/>
          <w:szCs w:val="28"/>
        </w:rPr>
        <w:t xml:space="preserve">. и доп. — Москва: Издательство </w:t>
      </w:r>
      <w:proofErr w:type="spellStart"/>
      <w:r w:rsidRPr="00342672">
        <w:rPr>
          <w:sz w:val="28"/>
          <w:szCs w:val="28"/>
        </w:rPr>
        <w:t>Юрайт</w:t>
      </w:r>
      <w:proofErr w:type="spellEnd"/>
      <w:r w:rsidRPr="00342672">
        <w:rPr>
          <w:sz w:val="28"/>
          <w:szCs w:val="28"/>
        </w:rPr>
        <w:t xml:space="preserve">, 2022. — 431 с. </w:t>
      </w:r>
    </w:p>
    <w:p w:rsidR="00342672" w:rsidRPr="00342672" w:rsidRDefault="00342672" w:rsidP="00342672">
      <w:pPr>
        <w:tabs>
          <w:tab w:val="left" w:pos="1134"/>
        </w:tabs>
        <w:ind w:firstLine="566"/>
        <w:jc w:val="both"/>
        <w:rPr>
          <w:b/>
          <w:sz w:val="28"/>
          <w:szCs w:val="28"/>
        </w:rPr>
      </w:pPr>
      <w:r w:rsidRPr="00342672">
        <w:rPr>
          <w:b/>
          <w:sz w:val="28"/>
          <w:szCs w:val="28"/>
        </w:rPr>
        <w:t xml:space="preserve">Дополнительные источники 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>Химия. 10 класс. Углублённый уровень</w:t>
      </w:r>
      <w:proofErr w:type="gramStart"/>
      <w:r w:rsidRPr="00342672">
        <w:rPr>
          <w:sz w:val="28"/>
          <w:szCs w:val="28"/>
        </w:rPr>
        <w:t xml:space="preserve"> :</w:t>
      </w:r>
      <w:proofErr w:type="gramEnd"/>
      <w:r w:rsidRPr="00342672">
        <w:rPr>
          <w:sz w:val="28"/>
          <w:szCs w:val="28"/>
        </w:rPr>
        <w:t xml:space="preserve"> учебник/ В.В. Еремин, Н.Е. Кузьменко, В.И. </w:t>
      </w:r>
      <w:proofErr w:type="spellStart"/>
      <w:r w:rsidRPr="00342672">
        <w:rPr>
          <w:sz w:val="28"/>
          <w:szCs w:val="28"/>
        </w:rPr>
        <w:t>Теренин</w:t>
      </w:r>
      <w:proofErr w:type="spellEnd"/>
      <w:r w:rsidRPr="00342672">
        <w:rPr>
          <w:sz w:val="28"/>
          <w:szCs w:val="28"/>
        </w:rPr>
        <w:t>, А.А. Дроздов, В.В. Лунин; под ред. В.В. Лунина. – М.: Просвещение, 202</w:t>
      </w:r>
      <w:r w:rsidRPr="00342672">
        <w:rPr>
          <w:sz w:val="28"/>
          <w:szCs w:val="28"/>
          <w:lang w:val="en-US"/>
        </w:rPr>
        <w:t>2</w:t>
      </w:r>
      <w:r w:rsidRPr="00342672">
        <w:rPr>
          <w:sz w:val="28"/>
          <w:szCs w:val="28"/>
        </w:rPr>
        <w:t>. – 446, [2] c.: ил. 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>Химия. 11 класс. Углублённый уровень</w:t>
      </w:r>
      <w:proofErr w:type="gramStart"/>
      <w:r w:rsidRPr="00342672">
        <w:rPr>
          <w:sz w:val="28"/>
          <w:szCs w:val="28"/>
        </w:rPr>
        <w:t xml:space="preserve"> :</w:t>
      </w:r>
      <w:proofErr w:type="gramEnd"/>
      <w:r w:rsidRPr="00342672">
        <w:rPr>
          <w:sz w:val="28"/>
          <w:szCs w:val="28"/>
        </w:rPr>
        <w:t xml:space="preserve"> учебник/ В.В. Еремин, Н.Е. Кузьменко, А.А. Дроздов, В.В. Лунин; под ред. В.В. Лунина. – М.: Просвещение, 202</w:t>
      </w:r>
      <w:r w:rsidRPr="00342672">
        <w:rPr>
          <w:sz w:val="28"/>
          <w:szCs w:val="28"/>
          <w:lang w:val="en-US"/>
        </w:rPr>
        <w:t>2</w:t>
      </w:r>
      <w:r w:rsidRPr="00342672">
        <w:rPr>
          <w:sz w:val="28"/>
          <w:szCs w:val="28"/>
        </w:rPr>
        <w:t>. – 478, [2] c.: ил. 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Химия. Углубленный уровень. 10—11 классы: рабочая программа к линии УМК В.В. Лунина: учебно-методическое пособие / В.В. Еремин, </w:t>
      </w:r>
      <w:r w:rsidRPr="00342672">
        <w:rPr>
          <w:sz w:val="28"/>
          <w:szCs w:val="28"/>
        </w:rPr>
        <w:br/>
        <w:t>А.А. Дроздов, И.В. Еремина, Э.Ю. Керимов. — М.: Дрофа, 2017. — 324, [1] с.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Методическое пособие к учебнику В. В. Еремина, Н. Е. Кузьменко, </w:t>
      </w:r>
      <w:r w:rsidRPr="00342672">
        <w:rPr>
          <w:sz w:val="28"/>
          <w:szCs w:val="28"/>
        </w:rPr>
        <w:br/>
        <w:t xml:space="preserve">В.И. </w:t>
      </w:r>
      <w:proofErr w:type="spellStart"/>
      <w:r w:rsidRPr="00342672">
        <w:rPr>
          <w:sz w:val="28"/>
          <w:szCs w:val="28"/>
        </w:rPr>
        <w:t>Теренина</w:t>
      </w:r>
      <w:proofErr w:type="spellEnd"/>
      <w:r w:rsidRPr="00342672">
        <w:rPr>
          <w:sz w:val="28"/>
          <w:szCs w:val="28"/>
        </w:rPr>
        <w:t xml:space="preserve">, А. А. Дроздова и др. «Химия. Углубленный уровень». 10 класс / В. В. Еремин, А.А. Дроздов, И.В. Еремина, В. И. Махонина, </w:t>
      </w:r>
      <w:r w:rsidRPr="00342672">
        <w:rPr>
          <w:sz w:val="28"/>
          <w:szCs w:val="28"/>
        </w:rPr>
        <w:br/>
        <w:t>О. Ю. Симонова, Э.Ю. Керимов. — М.: Дрофа, 2018. — 339 с.</w:t>
      </w:r>
      <w:proofErr w:type="gramStart"/>
      <w:r w:rsidRPr="00342672">
        <w:rPr>
          <w:sz w:val="28"/>
          <w:szCs w:val="28"/>
        </w:rPr>
        <w:t xml:space="preserve"> :</w:t>
      </w:r>
      <w:proofErr w:type="gramEnd"/>
      <w:r w:rsidRPr="00342672">
        <w:rPr>
          <w:sz w:val="28"/>
          <w:szCs w:val="28"/>
        </w:rPr>
        <w:t xml:space="preserve"> ил.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lastRenderedPageBreak/>
        <w:t xml:space="preserve">Методическое пособие к учебнику В. В. Еремина, Н. Е. Кузьменко, А. А. Дроздова и др. «Химия. Углубленный уровень». 11 класс / В. В. Еремин, А.А. Дроздов, И.В. Еремина, Н.В. Волкова, Н.В. </w:t>
      </w:r>
      <w:proofErr w:type="spellStart"/>
      <w:r w:rsidRPr="00342672">
        <w:rPr>
          <w:sz w:val="28"/>
          <w:szCs w:val="28"/>
        </w:rPr>
        <w:t>Фирстова</w:t>
      </w:r>
      <w:proofErr w:type="spellEnd"/>
      <w:r w:rsidRPr="00342672">
        <w:rPr>
          <w:sz w:val="28"/>
          <w:szCs w:val="28"/>
        </w:rPr>
        <w:t xml:space="preserve">, Э.Ю. Керимов. — М.: Дрофа, 2018. — 423 </w:t>
      </w:r>
      <w:r w:rsidRPr="00342672">
        <w:rPr>
          <w:bCs/>
          <w:sz w:val="28"/>
          <w:szCs w:val="28"/>
        </w:rPr>
        <w:t>с.</w:t>
      </w:r>
      <w:proofErr w:type="gramStart"/>
      <w:r w:rsidRPr="00342672">
        <w:rPr>
          <w:bCs/>
          <w:sz w:val="28"/>
          <w:szCs w:val="28"/>
        </w:rPr>
        <w:t xml:space="preserve"> :</w:t>
      </w:r>
      <w:proofErr w:type="gramEnd"/>
      <w:r w:rsidRPr="00342672">
        <w:rPr>
          <w:bCs/>
          <w:sz w:val="28"/>
          <w:szCs w:val="28"/>
        </w:rPr>
        <w:t xml:space="preserve"> ил.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Гусева, Е. В. Химия для СПО: учебно-методическое пособие / Е. В. Гусева, М. Р. </w:t>
      </w:r>
      <w:proofErr w:type="spellStart"/>
      <w:r w:rsidRPr="00342672">
        <w:rPr>
          <w:sz w:val="28"/>
          <w:szCs w:val="28"/>
        </w:rPr>
        <w:t>Зиганшина</w:t>
      </w:r>
      <w:proofErr w:type="spellEnd"/>
      <w:r w:rsidRPr="00342672">
        <w:rPr>
          <w:sz w:val="28"/>
          <w:szCs w:val="28"/>
        </w:rPr>
        <w:t>, Д. И. Куликова. — Казань: КНИТУ, 2019. — 168 с. — ISBN 978-5-7882-2792-4. — Текст: электронный // Лань</w:t>
      </w:r>
      <w:proofErr w:type="gramStart"/>
      <w:r w:rsidRPr="00342672">
        <w:rPr>
          <w:sz w:val="28"/>
          <w:szCs w:val="28"/>
        </w:rPr>
        <w:t xml:space="preserve"> :</w:t>
      </w:r>
      <w:proofErr w:type="gramEnd"/>
      <w:r w:rsidRPr="00342672">
        <w:rPr>
          <w:sz w:val="28"/>
          <w:szCs w:val="28"/>
        </w:rPr>
        <w:t xml:space="preserve"> электронно-библиотечная система. — URL: https://e.lanbook.com/book/196096 (дата обращения: 14.10.2022). — Режим доступа: для </w:t>
      </w:r>
      <w:proofErr w:type="spellStart"/>
      <w:r w:rsidRPr="00342672">
        <w:rPr>
          <w:sz w:val="28"/>
          <w:szCs w:val="28"/>
        </w:rPr>
        <w:t>авториз</w:t>
      </w:r>
      <w:proofErr w:type="spellEnd"/>
      <w:r w:rsidRPr="00342672">
        <w:rPr>
          <w:sz w:val="28"/>
          <w:szCs w:val="28"/>
        </w:rPr>
        <w:t>. пользователей.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Черникова, Н. Ю. Химия в доступном изложении: учебное пособие для </w:t>
      </w:r>
      <w:proofErr w:type="spellStart"/>
      <w:r w:rsidRPr="00342672">
        <w:rPr>
          <w:sz w:val="28"/>
          <w:szCs w:val="28"/>
        </w:rPr>
        <w:t>спо</w:t>
      </w:r>
      <w:proofErr w:type="spellEnd"/>
      <w:r w:rsidRPr="00342672">
        <w:rPr>
          <w:sz w:val="28"/>
          <w:szCs w:val="28"/>
        </w:rPr>
        <w:t xml:space="preserve"> / Н. Ю. Черникова. — 2-е изд., стер. — Санкт-Петербург: Лань, 2022. — 316 с. — ISBN 978-5-8114-9500-9. — Текст: электронный // Лань: электронно-библиотечная система. — URL: https://e.lanbook.com/book/195532 (дата обращения: 14.10.2022). — Режим доступа: для </w:t>
      </w:r>
      <w:proofErr w:type="spellStart"/>
      <w:r w:rsidRPr="00342672">
        <w:rPr>
          <w:sz w:val="28"/>
          <w:szCs w:val="28"/>
        </w:rPr>
        <w:t>авториз</w:t>
      </w:r>
      <w:proofErr w:type="spellEnd"/>
      <w:r w:rsidRPr="00342672">
        <w:rPr>
          <w:sz w:val="28"/>
          <w:szCs w:val="28"/>
        </w:rPr>
        <w:t>. пользователей.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spellStart"/>
      <w:r w:rsidRPr="00342672">
        <w:rPr>
          <w:sz w:val="28"/>
          <w:szCs w:val="28"/>
        </w:rPr>
        <w:t>Шевницына</w:t>
      </w:r>
      <w:proofErr w:type="spellEnd"/>
      <w:r w:rsidRPr="00342672">
        <w:rPr>
          <w:sz w:val="28"/>
          <w:szCs w:val="28"/>
        </w:rPr>
        <w:t xml:space="preserve">, Л. В. Химия: учебное пособие / Л. В. </w:t>
      </w:r>
      <w:proofErr w:type="spellStart"/>
      <w:r w:rsidRPr="00342672">
        <w:rPr>
          <w:sz w:val="28"/>
          <w:szCs w:val="28"/>
        </w:rPr>
        <w:t>Шевницына</w:t>
      </w:r>
      <w:proofErr w:type="spellEnd"/>
      <w:r w:rsidRPr="00342672">
        <w:rPr>
          <w:sz w:val="28"/>
          <w:szCs w:val="28"/>
        </w:rPr>
        <w:t xml:space="preserve">, А. И. </w:t>
      </w:r>
      <w:proofErr w:type="spellStart"/>
      <w:r w:rsidRPr="00342672">
        <w:rPr>
          <w:sz w:val="28"/>
          <w:szCs w:val="28"/>
        </w:rPr>
        <w:t>Апарнев</w:t>
      </w:r>
      <w:proofErr w:type="spellEnd"/>
      <w:r w:rsidRPr="00342672">
        <w:rPr>
          <w:sz w:val="28"/>
          <w:szCs w:val="28"/>
        </w:rPr>
        <w:t xml:space="preserve">. — Новосибирск: НГТУ, 2017. — 92 с. — ISBN 978-5-7782-3345-4. — Текст: электронный // Лань: электронно-библиотечная система. — URL: https://e.lanbook.com/book/118505 (дата обращения: 14.10.2022). — Режим доступа: для </w:t>
      </w:r>
      <w:proofErr w:type="spellStart"/>
      <w:r w:rsidRPr="00342672">
        <w:rPr>
          <w:sz w:val="28"/>
          <w:szCs w:val="28"/>
        </w:rPr>
        <w:t>авториз</w:t>
      </w:r>
      <w:proofErr w:type="spellEnd"/>
      <w:r w:rsidRPr="00342672">
        <w:rPr>
          <w:sz w:val="28"/>
          <w:szCs w:val="28"/>
        </w:rPr>
        <w:t>. пользователей.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Блинов, Л. Н. Химия: учебник для СПО / Л. Н. Блинов, И. Л. </w:t>
      </w:r>
      <w:proofErr w:type="spellStart"/>
      <w:r w:rsidRPr="00342672">
        <w:rPr>
          <w:sz w:val="28"/>
          <w:szCs w:val="28"/>
        </w:rPr>
        <w:t>Перфилова</w:t>
      </w:r>
      <w:proofErr w:type="spellEnd"/>
      <w:r w:rsidRPr="00342672">
        <w:rPr>
          <w:sz w:val="28"/>
          <w:szCs w:val="28"/>
        </w:rPr>
        <w:t xml:space="preserve">, Т. В. Соколова. — 2-е изд., стер. — Санкт-Петербург: Лань, 2021. — 260 с. — ISBN 978-5-8114-7904-7. — Текст: электронный // Лань: электронно-библиотечная система. — URL: https://e.lanbook.com/book/167183 (дата обращения: 14.10.2022). — Режим доступа: для </w:t>
      </w:r>
      <w:proofErr w:type="spellStart"/>
      <w:r w:rsidRPr="00342672">
        <w:rPr>
          <w:sz w:val="28"/>
          <w:szCs w:val="28"/>
        </w:rPr>
        <w:t>авториз</w:t>
      </w:r>
      <w:proofErr w:type="spellEnd"/>
      <w:r w:rsidRPr="00342672">
        <w:rPr>
          <w:sz w:val="28"/>
          <w:szCs w:val="28"/>
        </w:rPr>
        <w:t>. пользователей.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>Габриелян, О. С., Лысова, Г. Г. Химия: книга для преподавателя: учеб</w:t>
      </w:r>
      <w:proofErr w:type="gramStart"/>
      <w:r w:rsidRPr="00342672">
        <w:rPr>
          <w:sz w:val="28"/>
          <w:szCs w:val="28"/>
        </w:rPr>
        <w:t>.-</w:t>
      </w:r>
      <w:proofErr w:type="gramEnd"/>
      <w:r w:rsidRPr="00342672">
        <w:rPr>
          <w:sz w:val="28"/>
          <w:szCs w:val="28"/>
        </w:rPr>
        <w:t xml:space="preserve">метод. пособие. — М. Академия, 2012. - 332 с. 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>Черникова Н. Ю., Мещерякова Е. В. Решаем задачи по химии самостоятельно: учебное пособие / Н. Ю. Черникова, Е. В. Мещерякова — Санкт-Петербург: Лань, 2022. — 328 с.</w:t>
      </w:r>
    </w:p>
    <w:p w:rsidR="00342672" w:rsidRPr="00342672" w:rsidRDefault="008B3A9E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0">
        <w:r w:rsidR="00342672" w:rsidRPr="00342672">
          <w:rPr>
            <w:sz w:val="28"/>
            <w:szCs w:val="28"/>
          </w:rPr>
          <w:t>Резников В. А</w:t>
        </w:r>
      </w:hyperlink>
      <w:r w:rsidR="00342672" w:rsidRPr="00342672">
        <w:rPr>
          <w:sz w:val="28"/>
          <w:szCs w:val="28"/>
        </w:rPr>
        <w:t>. Сборник упражнений и задач по органической химии: учебное пособие / В.А. Резников — Санкт-Петербург: Лань, 2021. — 226 с.</w:t>
      </w:r>
    </w:p>
    <w:p w:rsidR="00342672" w:rsidRPr="00342672" w:rsidRDefault="008B3A9E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1">
        <w:r w:rsidR="00342672" w:rsidRPr="00342672">
          <w:rPr>
            <w:sz w:val="28"/>
            <w:szCs w:val="28"/>
          </w:rPr>
          <w:t>Капустина А. А</w:t>
        </w:r>
      </w:hyperlink>
      <w:r w:rsidR="00342672" w:rsidRPr="00342672">
        <w:rPr>
          <w:sz w:val="28"/>
          <w:szCs w:val="28"/>
        </w:rPr>
        <w:t xml:space="preserve">., </w:t>
      </w:r>
      <w:hyperlink r:id="rId12">
        <w:proofErr w:type="spellStart"/>
        <w:r w:rsidR="00342672" w:rsidRPr="00342672">
          <w:rPr>
            <w:sz w:val="28"/>
            <w:szCs w:val="28"/>
          </w:rPr>
          <w:t>Хальченко</w:t>
        </w:r>
        <w:proofErr w:type="spellEnd"/>
        <w:r w:rsidR="00342672" w:rsidRPr="00342672">
          <w:rPr>
            <w:sz w:val="28"/>
            <w:szCs w:val="28"/>
          </w:rPr>
          <w:t xml:space="preserve"> И. Г</w:t>
        </w:r>
      </w:hyperlink>
      <w:r w:rsidR="00342672" w:rsidRPr="00342672">
        <w:rPr>
          <w:sz w:val="28"/>
          <w:szCs w:val="28"/>
        </w:rPr>
        <w:t xml:space="preserve">., </w:t>
      </w:r>
      <w:hyperlink r:id="rId13">
        <w:proofErr w:type="spellStart"/>
        <w:r w:rsidR="00342672" w:rsidRPr="00342672">
          <w:rPr>
            <w:sz w:val="28"/>
            <w:szCs w:val="28"/>
          </w:rPr>
          <w:t>Либанов</w:t>
        </w:r>
        <w:proofErr w:type="spellEnd"/>
        <w:r w:rsidR="00342672" w:rsidRPr="00342672">
          <w:rPr>
            <w:sz w:val="28"/>
            <w:szCs w:val="28"/>
          </w:rPr>
          <w:t xml:space="preserve"> В. В. Общая и неорганическая химия. Практикум / </w:t>
        </w:r>
      </w:hyperlink>
      <w:hyperlink r:id="rId14">
        <w:r w:rsidR="00342672" w:rsidRPr="00342672">
          <w:rPr>
            <w:sz w:val="28"/>
            <w:szCs w:val="28"/>
          </w:rPr>
          <w:t>А. А. Капустина</w:t>
        </w:r>
      </w:hyperlink>
      <w:r w:rsidR="00342672" w:rsidRPr="00342672">
        <w:rPr>
          <w:sz w:val="28"/>
          <w:szCs w:val="28"/>
        </w:rPr>
        <w:t xml:space="preserve">, </w:t>
      </w:r>
      <w:hyperlink r:id="rId15">
        <w:r w:rsidR="00342672" w:rsidRPr="00342672">
          <w:rPr>
            <w:sz w:val="28"/>
            <w:szCs w:val="28"/>
          </w:rPr>
          <w:t xml:space="preserve">И. Г. </w:t>
        </w:r>
        <w:proofErr w:type="spellStart"/>
        <w:r w:rsidR="00342672" w:rsidRPr="00342672">
          <w:rPr>
            <w:sz w:val="28"/>
            <w:szCs w:val="28"/>
          </w:rPr>
          <w:t>Хальченко</w:t>
        </w:r>
        <w:proofErr w:type="spellEnd"/>
      </w:hyperlink>
      <w:r w:rsidR="00342672" w:rsidRPr="00342672">
        <w:rPr>
          <w:sz w:val="28"/>
          <w:szCs w:val="28"/>
        </w:rPr>
        <w:t xml:space="preserve">, </w:t>
      </w:r>
      <w:hyperlink r:id="rId16">
        <w:r w:rsidR="00342672" w:rsidRPr="00342672">
          <w:rPr>
            <w:sz w:val="28"/>
            <w:szCs w:val="28"/>
          </w:rPr>
          <w:t xml:space="preserve">В.В. </w:t>
        </w:r>
        <w:proofErr w:type="spellStart"/>
        <w:r w:rsidR="00342672" w:rsidRPr="00342672">
          <w:rPr>
            <w:sz w:val="28"/>
            <w:szCs w:val="28"/>
          </w:rPr>
          <w:t>Либанов</w:t>
        </w:r>
        <w:proofErr w:type="spellEnd"/>
        <w:r w:rsidR="00342672" w:rsidRPr="00342672">
          <w:rPr>
            <w:sz w:val="28"/>
            <w:szCs w:val="28"/>
          </w:rPr>
          <w:t xml:space="preserve"> </w:t>
        </w:r>
      </w:hyperlink>
      <w:r w:rsidR="00342672" w:rsidRPr="00342672">
        <w:rPr>
          <w:sz w:val="28"/>
          <w:szCs w:val="28"/>
        </w:rPr>
        <w:t>— Санкт-Петербург: Лань, 2020. — 152 с.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lastRenderedPageBreak/>
        <w:t>Габриелян О.С. Химия: учеб</w:t>
      </w:r>
      <w:proofErr w:type="gramStart"/>
      <w:r w:rsidRPr="00342672">
        <w:rPr>
          <w:sz w:val="28"/>
          <w:szCs w:val="28"/>
        </w:rPr>
        <w:t>.</w:t>
      </w:r>
      <w:proofErr w:type="gramEnd"/>
      <w:r w:rsidRPr="00342672">
        <w:rPr>
          <w:sz w:val="28"/>
          <w:szCs w:val="28"/>
        </w:rPr>
        <w:t xml:space="preserve"> </w:t>
      </w:r>
      <w:proofErr w:type="gramStart"/>
      <w:r w:rsidRPr="00342672">
        <w:rPr>
          <w:sz w:val="28"/>
          <w:szCs w:val="28"/>
        </w:rPr>
        <w:t>д</w:t>
      </w:r>
      <w:proofErr w:type="gramEnd"/>
      <w:r w:rsidRPr="00342672">
        <w:rPr>
          <w:sz w:val="28"/>
          <w:szCs w:val="28"/>
        </w:rPr>
        <w:t>ля студ. проф. учеб. заведений / О.С. Габриелян, И.Г. Остроумов. – М., 2016.- 256 с.</w:t>
      </w:r>
    </w:p>
    <w:p w:rsidR="00342672" w:rsidRPr="00342672" w:rsidRDefault="00342672" w:rsidP="00342672">
      <w:pPr>
        <w:numPr>
          <w:ilvl w:val="0"/>
          <w:numId w:val="8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 Габриелян О.С. Химия для профессий и специальностей технического профиля: учебник для студ. учреждений сред</w:t>
      </w:r>
      <w:proofErr w:type="gramStart"/>
      <w:r w:rsidRPr="00342672">
        <w:rPr>
          <w:sz w:val="28"/>
          <w:szCs w:val="28"/>
        </w:rPr>
        <w:t>.</w:t>
      </w:r>
      <w:proofErr w:type="gramEnd"/>
      <w:r w:rsidRPr="00342672">
        <w:rPr>
          <w:sz w:val="28"/>
          <w:szCs w:val="28"/>
        </w:rPr>
        <w:t xml:space="preserve"> </w:t>
      </w:r>
      <w:proofErr w:type="gramStart"/>
      <w:r w:rsidRPr="00342672">
        <w:rPr>
          <w:sz w:val="28"/>
          <w:szCs w:val="28"/>
        </w:rPr>
        <w:t>п</w:t>
      </w:r>
      <w:proofErr w:type="gramEnd"/>
      <w:r w:rsidRPr="00342672">
        <w:rPr>
          <w:sz w:val="28"/>
          <w:szCs w:val="28"/>
        </w:rPr>
        <w:t>роф. образования / О.С. Габриелян, И.Г. Остроумов. — 4-е изд., стер. — М.</w:t>
      </w:r>
      <w:proofErr w:type="gramStart"/>
      <w:r w:rsidRPr="00342672">
        <w:rPr>
          <w:sz w:val="28"/>
          <w:szCs w:val="28"/>
        </w:rPr>
        <w:t xml:space="preserve"> :</w:t>
      </w:r>
      <w:proofErr w:type="gramEnd"/>
      <w:r w:rsidRPr="00342672">
        <w:rPr>
          <w:sz w:val="28"/>
          <w:szCs w:val="28"/>
        </w:rPr>
        <w:t xml:space="preserve"> Издательский центр «Академия», 2017. — 272 с.</w:t>
      </w:r>
    </w:p>
    <w:p w:rsidR="00342672" w:rsidRPr="00342672" w:rsidRDefault="00342672" w:rsidP="00342672">
      <w:pPr>
        <w:tabs>
          <w:tab w:val="left" w:pos="1134"/>
        </w:tabs>
        <w:ind w:firstLine="566"/>
        <w:jc w:val="both"/>
        <w:rPr>
          <w:b/>
          <w:sz w:val="28"/>
          <w:szCs w:val="28"/>
        </w:rPr>
      </w:pPr>
      <w:r w:rsidRPr="00342672">
        <w:rPr>
          <w:b/>
          <w:sz w:val="28"/>
          <w:szCs w:val="28"/>
        </w:rPr>
        <w:t>Интернет-ресурсы</w:t>
      </w:r>
    </w:p>
    <w:p w:rsidR="00342672" w:rsidRPr="00342672" w:rsidRDefault="00342672" w:rsidP="00342672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hvsh.ru – Журнал «Химия в школе». </w:t>
      </w:r>
    </w:p>
    <w:p w:rsidR="00342672" w:rsidRPr="00342672" w:rsidRDefault="008B3A9E" w:rsidP="00342672">
      <w:pPr>
        <w:numPr>
          <w:ilvl w:val="0"/>
          <w:numId w:val="9"/>
        </w:numPr>
        <w:shd w:val="clear" w:color="auto" w:fill="FFFFFF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hyperlink r:id="rId17">
        <w:r w:rsidR="00342672" w:rsidRPr="00342672">
          <w:rPr>
            <w:sz w:val="28"/>
            <w:szCs w:val="28"/>
          </w:rPr>
          <w:t>https://postnauka.ru/themes/chemistry</w:t>
        </w:r>
      </w:hyperlink>
      <w:r w:rsidR="00342672" w:rsidRPr="00342672">
        <w:rPr>
          <w:sz w:val="28"/>
          <w:szCs w:val="28"/>
        </w:rPr>
        <w:t xml:space="preserve"> – лекции по химии на сайте </w:t>
      </w:r>
      <w:proofErr w:type="spellStart"/>
      <w:r w:rsidR="00342672" w:rsidRPr="00342672">
        <w:rPr>
          <w:sz w:val="28"/>
          <w:szCs w:val="28"/>
        </w:rPr>
        <w:t>Постнаука</w:t>
      </w:r>
      <w:proofErr w:type="spellEnd"/>
      <w:r w:rsidR="00342672" w:rsidRPr="00342672">
        <w:rPr>
          <w:sz w:val="28"/>
          <w:szCs w:val="28"/>
        </w:rPr>
        <w:t xml:space="preserve">. </w:t>
      </w:r>
      <w:bookmarkStart w:id="6" w:name="_heading=h.1fob9te" w:colFirst="0" w:colLast="0"/>
      <w:bookmarkEnd w:id="6"/>
      <w:r w:rsidR="009952F1" w:rsidRPr="00342672">
        <w:rPr>
          <w:sz w:val="28"/>
          <w:szCs w:val="28"/>
        </w:rPr>
        <w:fldChar w:fldCharType="begin"/>
      </w:r>
      <w:r w:rsidR="00342672" w:rsidRPr="00342672">
        <w:rPr>
          <w:sz w:val="28"/>
          <w:szCs w:val="28"/>
        </w:rPr>
        <w:instrText xml:space="preserve"> HYPERLINK "http://gotourl.ru/4780" </w:instrText>
      </w:r>
      <w:r w:rsidR="009952F1" w:rsidRPr="00342672">
        <w:rPr>
          <w:sz w:val="28"/>
          <w:szCs w:val="28"/>
        </w:rPr>
        <w:fldChar w:fldCharType="separate"/>
      </w:r>
      <w:r w:rsidR="00342672" w:rsidRPr="00342672">
        <w:rPr>
          <w:rStyle w:val="a8"/>
          <w:sz w:val="28"/>
          <w:szCs w:val="28"/>
        </w:rPr>
        <w:t>http://gotourl.ru/4780</w:t>
      </w:r>
      <w:r w:rsidR="009952F1" w:rsidRPr="00342672">
        <w:rPr>
          <w:sz w:val="28"/>
          <w:szCs w:val="28"/>
        </w:rPr>
        <w:fldChar w:fldCharType="end"/>
      </w:r>
      <w:r w:rsidR="00342672" w:rsidRPr="00342672">
        <w:rPr>
          <w:sz w:val="28"/>
          <w:szCs w:val="28"/>
        </w:rPr>
        <w:t xml:space="preserve"> (http://elementy.ru/)</w:t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proofErr w:type="gramStart"/>
      <w:r w:rsidRPr="00342672">
        <w:rPr>
          <w:sz w:val="28"/>
          <w:szCs w:val="28"/>
        </w:rPr>
        <w:t>Научно-популярный проект «Элементы большой науки» (физика, химия, математика, астрономия, науки о жизни, науки о Земле).</w:t>
      </w:r>
      <w:proofErr w:type="gramEnd"/>
      <w:r w:rsidRPr="00342672">
        <w:rPr>
          <w:sz w:val="28"/>
          <w:szCs w:val="28"/>
        </w:rPr>
        <w:t xml:space="preserve"> Новости науки, книги, научно-популярные статьи, лекции, энциклопедии.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18" w:history="1">
        <w:r w:rsidR="00342672" w:rsidRPr="00342672">
          <w:rPr>
            <w:rStyle w:val="a8"/>
            <w:sz w:val="28"/>
            <w:szCs w:val="28"/>
          </w:rPr>
          <w:t>http://gotourl.ru/4783</w:t>
        </w:r>
      </w:hyperlink>
      <w:r w:rsidR="00342672" w:rsidRPr="00342672">
        <w:rPr>
          <w:sz w:val="28"/>
          <w:szCs w:val="28"/>
        </w:rPr>
        <w:t xml:space="preserve"> (http://potential.org.ru/)</w:t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Сайт научно-популярного журнала «Потенциал». Журнал издаётся с 2005 г., с 2011 г. — раздел «Химия».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19" w:history="1">
        <w:r w:rsidR="00342672" w:rsidRPr="00342672">
          <w:rPr>
            <w:rStyle w:val="a8"/>
            <w:sz w:val="28"/>
            <w:szCs w:val="28"/>
          </w:rPr>
          <w:t>http://gotourl.ru/4785</w:t>
        </w:r>
      </w:hyperlink>
      <w:r w:rsidR="00342672" w:rsidRPr="00342672">
        <w:rPr>
          <w:sz w:val="28"/>
          <w:szCs w:val="28"/>
        </w:rPr>
        <w:t xml:space="preserve"> (http://www.hij.ru/)</w:t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Сайт научно-популярного журнала «Химия и жизнь». Журнал издаётся с 1965 г.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jc w:val="both"/>
        <w:rPr>
          <w:rStyle w:val="a8"/>
          <w:sz w:val="28"/>
          <w:szCs w:val="28"/>
        </w:rPr>
      </w:pPr>
      <w:hyperlink r:id="rId20" w:history="1">
        <w:r w:rsidR="00342672" w:rsidRPr="00342672">
          <w:rPr>
            <w:rStyle w:val="a8"/>
            <w:sz w:val="28"/>
            <w:szCs w:val="28"/>
          </w:rPr>
          <w:t>http://gotourl.ru/4786</w:t>
        </w:r>
      </w:hyperlink>
      <w:r w:rsidR="00342672" w:rsidRPr="00342672">
        <w:rPr>
          <w:rStyle w:val="a8"/>
          <w:sz w:val="28"/>
          <w:szCs w:val="28"/>
        </w:rPr>
        <w:t xml:space="preserve"> (</w:t>
      </w:r>
      <w:hyperlink r:id="rId21" w:history="1">
        <w:r w:rsidR="00342672" w:rsidRPr="00342672">
          <w:rPr>
            <w:rStyle w:val="a8"/>
            <w:sz w:val="28"/>
            <w:szCs w:val="28"/>
          </w:rPr>
          <w:t>http://www.chemnet.ru/rus/elibrary/</w:t>
        </w:r>
      </w:hyperlink>
      <w:r w:rsidR="00342672" w:rsidRPr="00342672">
        <w:rPr>
          <w:rStyle w:val="a8"/>
          <w:sz w:val="28"/>
          <w:szCs w:val="28"/>
        </w:rPr>
        <w:t>)</w:t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>Открытая электронная библиотека химического портала «</w:t>
      </w:r>
      <w:proofErr w:type="spellStart"/>
      <w:r w:rsidRPr="00342672">
        <w:rPr>
          <w:sz w:val="28"/>
          <w:szCs w:val="28"/>
        </w:rPr>
        <w:t>Chemnet</w:t>
      </w:r>
      <w:proofErr w:type="spellEnd"/>
      <w:r w:rsidRPr="00342672">
        <w:rPr>
          <w:sz w:val="28"/>
          <w:szCs w:val="28"/>
        </w:rPr>
        <w:t xml:space="preserve">», содержит учебные и информационные материалы для школьников и учителей. В ней можно найти учебники по общей и неорганической химии, органической химии, </w:t>
      </w:r>
      <w:proofErr w:type="spellStart"/>
      <w:r w:rsidRPr="00342672">
        <w:rPr>
          <w:sz w:val="28"/>
          <w:szCs w:val="28"/>
        </w:rPr>
        <w:t>мультимедиаматериалы</w:t>
      </w:r>
      <w:proofErr w:type="spellEnd"/>
      <w:r w:rsidRPr="00342672">
        <w:rPr>
          <w:sz w:val="28"/>
          <w:szCs w:val="28"/>
        </w:rPr>
        <w:t xml:space="preserve">, а также задачи химических олимпиад с решениями, задачи вступительных экзаменов для абитуриентов.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2" w:history="1">
        <w:r w:rsidR="00342672" w:rsidRPr="00342672">
          <w:rPr>
            <w:rStyle w:val="a8"/>
            <w:sz w:val="28"/>
            <w:szCs w:val="28"/>
          </w:rPr>
          <w:t>http://gotourl.ru/4787</w:t>
        </w:r>
      </w:hyperlink>
      <w:r w:rsidR="00342672" w:rsidRPr="00342672">
        <w:rPr>
          <w:sz w:val="28"/>
          <w:szCs w:val="28"/>
        </w:rPr>
        <w:t xml:space="preserve"> (</w:t>
      </w:r>
      <w:hyperlink r:id="rId23" w:history="1">
        <w:r w:rsidR="00342672" w:rsidRPr="00342672">
          <w:rPr>
            <w:rStyle w:val="a8"/>
            <w:sz w:val="28"/>
            <w:szCs w:val="28"/>
          </w:rPr>
          <w:t>http://www.chem.msu.ru/rus/olimp/</w:t>
        </w:r>
      </w:hyperlink>
      <w:r w:rsidR="00342672" w:rsidRPr="00342672">
        <w:rPr>
          <w:sz w:val="28"/>
          <w:szCs w:val="28"/>
        </w:rPr>
        <w:t>)</w:t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Информационные материалы об олимпиадах: Московской городской, Всероссийской, Менделеевской, Международной. Приведены задачи теоретических и экспериментальных туров, подробные решения, списки и фотографии победителей.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4" w:history="1">
        <w:r w:rsidR="00342672" w:rsidRPr="00342672">
          <w:rPr>
            <w:rStyle w:val="a8"/>
            <w:sz w:val="28"/>
            <w:szCs w:val="28"/>
          </w:rPr>
          <w:t>http://gotourl.ru/7179</w:t>
        </w:r>
      </w:hyperlink>
      <w:r w:rsidR="00342672" w:rsidRPr="00342672">
        <w:rPr>
          <w:sz w:val="28"/>
          <w:szCs w:val="28"/>
        </w:rPr>
        <w:t xml:space="preserve"> (</w:t>
      </w:r>
      <w:hyperlink r:id="rId25" w:history="1">
        <w:r w:rsidR="00342672" w:rsidRPr="00342672">
          <w:rPr>
            <w:rStyle w:val="a8"/>
            <w:sz w:val="28"/>
            <w:szCs w:val="28"/>
          </w:rPr>
          <w:t>http://chem.dist.mosolymp.ru/</w:t>
        </w:r>
      </w:hyperlink>
      <w:r w:rsidR="00342672" w:rsidRPr="00342672">
        <w:rPr>
          <w:sz w:val="28"/>
          <w:szCs w:val="28"/>
        </w:rPr>
        <w:t>)</w:t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Система дистанционного обучения, направленная в первую очередь на подготовку к олимпиадам всех уровней — от школьных до </w:t>
      </w:r>
      <w:proofErr w:type="gramStart"/>
      <w:r w:rsidRPr="00342672">
        <w:rPr>
          <w:sz w:val="28"/>
          <w:szCs w:val="28"/>
        </w:rPr>
        <w:t>Международной</w:t>
      </w:r>
      <w:proofErr w:type="gramEnd"/>
      <w:r w:rsidRPr="00342672">
        <w:rPr>
          <w:sz w:val="28"/>
          <w:szCs w:val="28"/>
        </w:rPr>
        <w:t xml:space="preserve">. Сайт содержит огромное количество задач, сгруппированных как по темам, так и по олимпиадам. По всем основным разделам химии приведён теоретический материал и разобраны решения типовых задач.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6" w:history="1">
        <w:r w:rsidR="00342672" w:rsidRPr="00342672">
          <w:rPr>
            <w:rStyle w:val="a8"/>
            <w:sz w:val="28"/>
            <w:szCs w:val="28"/>
          </w:rPr>
          <w:t>http://gotourl.ru/4789</w:t>
        </w:r>
      </w:hyperlink>
      <w:r w:rsidR="00342672" w:rsidRPr="00342672">
        <w:rPr>
          <w:sz w:val="28"/>
          <w:szCs w:val="28"/>
        </w:rPr>
        <w:t xml:space="preserve"> (</w:t>
      </w:r>
      <w:hyperlink r:id="rId27" w:history="1">
        <w:r w:rsidR="00342672" w:rsidRPr="00342672">
          <w:rPr>
            <w:rStyle w:val="a8"/>
            <w:sz w:val="28"/>
            <w:szCs w:val="28"/>
          </w:rPr>
          <w:t>http://www.nanometer.ru/</w:t>
        </w:r>
      </w:hyperlink>
      <w:r w:rsidR="00342672" w:rsidRPr="00342672">
        <w:rPr>
          <w:sz w:val="28"/>
          <w:szCs w:val="28"/>
        </w:rPr>
        <w:t>)</w:t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Портал по </w:t>
      </w:r>
      <w:proofErr w:type="spellStart"/>
      <w:r w:rsidRPr="00342672">
        <w:rPr>
          <w:sz w:val="28"/>
          <w:szCs w:val="28"/>
        </w:rPr>
        <w:t>нанотехнологиям</w:t>
      </w:r>
      <w:proofErr w:type="spellEnd"/>
      <w:r w:rsidRPr="00342672">
        <w:rPr>
          <w:sz w:val="28"/>
          <w:szCs w:val="28"/>
        </w:rPr>
        <w:t xml:space="preserve">. Основная цель — развитие образования в области </w:t>
      </w:r>
      <w:proofErr w:type="spellStart"/>
      <w:r w:rsidRPr="00342672">
        <w:rPr>
          <w:sz w:val="28"/>
          <w:szCs w:val="28"/>
        </w:rPr>
        <w:t>нанотехнологий</w:t>
      </w:r>
      <w:proofErr w:type="spellEnd"/>
      <w:r w:rsidRPr="00342672">
        <w:rPr>
          <w:sz w:val="28"/>
          <w:szCs w:val="28"/>
        </w:rPr>
        <w:t xml:space="preserve"> и подготовка к </w:t>
      </w:r>
      <w:proofErr w:type="gramStart"/>
      <w:r w:rsidRPr="00342672">
        <w:rPr>
          <w:sz w:val="28"/>
          <w:szCs w:val="28"/>
        </w:rPr>
        <w:t>интернет-олимпиаде</w:t>
      </w:r>
      <w:proofErr w:type="gramEnd"/>
      <w:r w:rsidRPr="00342672">
        <w:rPr>
          <w:sz w:val="28"/>
          <w:szCs w:val="28"/>
        </w:rPr>
        <w:t xml:space="preserve"> по </w:t>
      </w:r>
      <w:proofErr w:type="spellStart"/>
      <w:r w:rsidRPr="00342672">
        <w:rPr>
          <w:sz w:val="28"/>
          <w:szCs w:val="28"/>
        </w:rPr>
        <w:t>нанотехнологиям</w:t>
      </w:r>
      <w:proofErr w:type="spellEnd"/>
      <w:r w:rsidRPr="00342672">
        <w:rPr>
          <w:sz w:val="28"/>
          <w:szCs w:val="28"/>
        </w:rPr>
        <w:t xml:space="preserve">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hyperlink r:id="rId28" w:history="1">
        <w:r w:rsidR="00342672" w:rsidRPr="00342672">
          <w:rPr>
            <w:rStyle w:val="a8"/>
            <w:sz w:val="28"/>
            <w:szCs w:val="28"/>
          </w:rPr>
          <w:t>http://gotourl.ru/4790</w:t>
        </w:r>
      </w:hyperlink>
      <w:r w:rsidR="00342672" w:rsidRPr="00342672">
        <w:rPr>
          <w:sz w:val="28"/>
          <w:szCs w:val="28"/>
        </w:rPr>
        <w:t xml:space="preserve"> (http://webelements.com/)</w:t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Надёжная справочная информация о химических элементах и их свойствах (на английском языке).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29" w:history="1">
        <w:r w:rsidR="00342672" w:rsidRPr="00342672">
          <w:rPr>
            <w:rStyle w:val="a8"/>
            <w:sz w:val="28"/>
            <w:szCs w:val="28"/>
          </w:rPr>
          <w:t>http://gotourl.ru/4792</w:t>
        </w:r>
      </w:hyperlink>
      <w:r w:rsidR="00342672" w:rsidRPr="00342672">
        <w:rPr>
          <w:sz w:val="28"/>
          <w:szCs w:val="28"/>
        </w:rPr>
        <w:t xml:space="preserve"> (http://periodictable.ru/)</w:t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Русскоязычный сайт о свойствах химических элементов.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30" w:history="1">
        <w:r w:rsidR="00342672" w:rsidRPr="00342672">
          <w:rPr>
            <w:rStyle w:val="a8"/>
            <w:sz w:val="28"/>
            <w:szCs w:val="28"/>
          </w:rPr>
          <w:t>http://gotourl.ru/7180</w:t>
        </w:r>
      </w:hyperlink>
      <w:r w:rsidR="00342672" w:rsidRPr="00342672">
        <w:rPr>
          <w:sz w:val="28"/>
          <w:szCs w:val="28"/>
        </w:rPr>
        <w:t xml:space="preserve"> (</w:t>
      </w:r>
      <w:hyperlink r:id="rId31" w:history="1">
        <w:r w:rsidR="00342672" w:rsidRPr="00342672">
          <w:rPr>
            <w:rStyle w:val="a8"/>
            <w:sz w:val="28"/>
            <w:szCs w:val="28"/>
            <w:lang w:val="en-US"/>
          </w:rPr>
          <w:t>https</w:t>
        </w:r>
        <w:r w:rsidR="00342672" w:rsidRPr="00342672">
          <w:rPr>
            <w:rStyle w:val="a8"/>
            <w:sz w:val="28"/>
            <w:szCs w:val="28"/>
          </w:rPr>
          <w:t>://</w:t>
        </w:r>
        <w:r w:rsidR="00342672" w:rsidRPr="00342672">
          <w:rPr>
            <w:rStyle w:val="a8"/>
            <w:sz w:val="28"/>
            <w:szCs w:val="28"/>
            <w:lang w:val="en-US"/>
          </w:rPr>
          <w:t>www</w:t>
        </w:r>
        <w:r w:rsidR="00342672" w:rsidRPr="00342672">
          <w:rPr>
            <w:rStyle w:val="a8"/>
            <w:sz w:val="28"/>
            <w:szCs w:val="28"/>
          </w:rPr>
          <w:t>.</w:t>
        </w:r>
        <w:proofErr w:type="spellStart"/>
        <w:r w:rsidR="00342672" w:rsidRPr="00342672">
          <w:rPr>
            <w:rStyle w:val="a8"/>
            <w:sz w:val="28"/>
            <w:szCs w:val="28"/>
            <w:lang w:val="en-US"/>
          </w:rPr>
          <w:t>lektorium</w:t>
        </w:r>
        <w:proofErr w:type="spellEnd"/>
        <w:r w:rsidR="00342672" w:rsidRPr="00342672">
          <w:rPr>
            <w:rStyle w:val="a8"/>
            <w:sz w:val="28"/>
            <w:szCs w:val="28"/>
          </w:rPr>
          <w:t>.</w:t>
        </w:r>
        <w:proofErr w:type="spellStart"/>
        <w:r w:rsidR="00342672" w:rsidRPr="00342672">
          <w:rPr>
            <w:rStyle w:val="a8"/>
            <w:sz w:val="28"/>
            <w:szCs w:val="28"/>
            <w:lang w:val="en-US"/>
          </w:rPr>
          <w:t>tv</w:t>
        </w:r>
        <w:proofErr w:type="spellEnd"/>
      </w:hyperlink>
      <w:r w:rsidR="00342672" w:rsidRPr="00342672">
        <w:rPr>
          <w:sz w:val="28"/>
          <w:szCs w:val="28"/>
        </w:rPr>
        <w:t>)</w:t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Некоммерческий сайт онлайн-образования, содержит много интересных образовательных курсов и </w:t>
      </w:r>
      <w:proofErr w:type="spellStart"/>
      <w:r w:rsidRPr="00342672">
        <w:rPr>
          <w:sz w:val="28"/>
          <w:szCs w:val="28"/>
        </w:rPr>
        <w:t>видеолекций</w:t>
      </w:r>
      <w:proofErr w:type="spellEnd"/>
      <w:r w:rsidRPr="00342672">
        <w:rPr>
          <w:sz w:val="28"/>
          <w:szCs w:val="28"/>
        </w:rPr>
        <w:t xml:space="preserve"> для школьников, студентов и учителей. Есть несколько курсов по химии.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hyperlink r:id="rId32" w:history="1">
        <w:r w:rsidR="00342672" w:rsidRPr="00342672">
          <w:rPr>
            <w:rStyle w:val="a8"/>
            <w:sz w:val="28"/>
            <w:szCs w:val="28"/>
            <w:lang w:val="en-US"/>
          </w:rPr>
          <w:t>http</w:t>
        </w:r>
        <w:r w:rsidR="00342672" w:rsidRPr="00342672">
          <w:rPr>
            <w:rStyle w:val="a8"/>
            <w:sz w:val="28"/>
            <w:szCs w:val="28"/>
          </w:rPr>
          <w:t>://</w:t>
        </w:r>
        <w:r w:rsidR="00342672" w:rsidRPr="00342672">
          <w:rPr>
            <w:rStyle w:val="a8"/>
            <w:sz w:val="28"/>
            <w:szCs w:val="28"/>
            <w:lang w:val="en-US"/>
          </w:rPr>
          <w:t>gotourl</w:t>
        </w:r>
        <w:r w:rsidR="00342672" w:rsidRPr="00342672">
          <w:rPr>
            <w:rStyle w:val="a8"/>
            <w:sz w:val="28"/>
            <w:szCs w:val="28"/>
          </w:rPr>
          <w:t>.</w:t>
        </w:r>
        <w:r w:rsidR="00342672" w:rsidRPr="00342672">
          <w:rPr>
            <w:rStyle w:val="a8"/>
            <w:sz w:val="28"/>
            <w:szCs w:val="28"/>
            <w:lang w:val="en-US"/>
          </w:rPr>
          <w:t>ru</w:t>
        </w:r>
        <w:r w:rsidR="00342672" w:rsidRPr="00342672">
          <w:rPr>
            <w:rStyle w:val="a8"/>
            <w:sz w:val="28"/>
            <w:szCs w:val="28"/>
          </w:rPr>
          <w:t>/4800</w:t>
        </w:r>
      </w:hyperlink>
      <w:r w:rsidR="00342672" w:rsidRPr="00342672">
        <w:rPr>
          <w:sz w:val="28"/>
          <w:szCs w:val="28"/>
        </w:rPr>
        <w:t xml:space="preserve"> (</w:t>
      </w:r>
      <w:r w:rsidR="00342672" w:rsidRPr="00342672">
        <w:rPr>
          <w:sz w:val="28"/>
          <w:szCs w:val="28"/>
          <w:lang w:val="en-US"/>
        </w:rPr>
        <w:t>https</w:t>
      </w:r>
      <w:r w:rsidR="00342672" w:rsidRPr="00342672">
        <w:rPr>
          <w:sz w:val="28"/>
          <w:szCs w:val="28"/>
        </w:rPr>
        <w:t>://</w:t>
      </w:r>
      <w:r w:rsidR="00342672" w:rsidRPr="00342672">
        <w:rPr>
          <w:sz w:val="28"/>
          <w:szCs w:val="28"/>
          <w:lang w:val="en-US"/>
        </w:rPr>
        <w:t>www</w:t>
      </w:r>
      <w:r w:rsidR="00342672" w:rsidRPr="00342672">
        <w:rPr>
          <w:sz w:val="28"/>
          <w:szCs w:val="28"/>
        </w:rPr>
        <w:t>.</w:t>
      </w:r>
      <w:r w:rsidR="00342672" w:rsidRPr="00342672">
        <w:rPr>
          <w:sz w:val="28"/>
          <w:szCs w:val="28"/>
          <w:lang w:val="en-US"/>
        </w:rPr>
        <w:t>cas</w:t>
      </w:r>
      <w:r w:rsidR="00342672" w:rsidRPr="00342672">
        <w:rPr>
          <w:sz w:val="28"/>
          <w:szCs w:val="28"/>
        </w:rPr>
        <w:t>.</w:t>
      </w:r>
      <w:r w:rsidR="00342672" w:rsidRPr="00342672">
        <w:rPr>
          <w:sz w:val="28"/>
          <w:szCs w:val="28"/>
          <w:lang w:val="en-US"/>
        </w:rPr>
        <w:t>org</w:t>
      </w:r>
      <w:r w:rsidR="00342672" w:rsidRPr="00342672">
        <w:rPr>
          <w:sz w:val="28"/>
          <w:szCs w:val="28"/>
        </w:rPr>
        <w:t>/)</w:t>
      </w:r>
    </w:p>
    <w:p w:rsidR="00342672" w:rsidRPr="00342672" w:rsidRDefault="00342672" w:rsidP="00342672">
      <w:pPr>
        <w:jc w:val="both"/>
        <w:rPr>
          <w:b/>
          <w:sz w:val="28"/>
          <w:szCs w:val="28"/>
        </w:rPr>
      </w:pPr>
      <w:r w:rsidRPr="00342672">
        <w:rPr>
          <w:sz w:val="28"/>
          <w:szCs w:val="28"/>
        </w:rPr>
        <w:t xml:space="preserve">Сайт </w:t>
      </w:r>
      <w:proofErr w:type="spellStart"/>
      <w:r w:rsidRPr="00342672">
        <w:rPr>
          <w:sz w:val="28"/>
          <w:szCs w:val="28"/>
        </w:rPr>
        <w:t>Chemical</w:t>
      </w:r>
      <w:proofErr w:type="spellEnd"/>
      <w:r w:rsidRPr="00342672">
        <w:rPr>
          <w:sz w:val="28"/>
          <w:szCs w:val="28"/>
        </w:rPr>
        <w:t xml:space="preserve"> </w:t>
      </w:r>
      <w:proofErr w:type="spellStart"/>
      <w:r w:rsidRPr="00342672">
        <w:rPr>
          <w:sz w:val="28"/>
          <w:szCs w:val="28"/>
        </w:rPr>
        <w:t>Abstract</w:t>
      </w:r>
      <w:proofErr w:type="spellEnd"/>
      <w:r w:rsidRPr="00342672">
        <w:rPr>
          <w:sz w:val="28"/>
          <w:szCs w:val="28"/>
        </w:rPr>
        <w:t xml:space="preserve"> </w:t>
      </w:r>
      <w:proofErr w:type="spellStart"/>
      <w:r w:rsidRPr="00342672">
        <w:rPr>
          <w:sz w:val="28"/>
          <w:szCs w:val="28"/>
        </w:rPr>
        <w:t>Service</w:t>
      </w:r>
      <w:proofErr w:type="spellEnd"/>
      <w:r w:rsidRPr="00342672">
        <w:rPr>
          <w:sz w:val="28"/>
          <w:szCs w:val="28"/>
        </w:rPr>
        <w:t xml:space="preserve">  — самый авторитетный в мире химии информационный </w:t>
      </w:r>
      <w:proofErr w:type="spellStart"/>
      <w:r w:rsidRPr="00342672">
        <w:rPr>
          <w:sz w:val="28"/>
          <w:szCs w:val="28"/>
        </w:rPr>
        <w:t>интернет-ресурс</w:t>
      </w:r>
      <w:proofErr w:type="spellEnd"/>
      <w:r w:rsidRPr="00342672">
        <w:rPr>
          <w:sz w:val="28"/>
          <w:szCs w:val="28"/>
        </w:rPr>
        <w:t xml:space="preserve"> (сайт платный).</w:t>
      </w:r>
    </w:p>
    <w:bookmarkStart w:id="7" w:name="_heading=h.quxc4kussb3f" w:colFirst="0" w:colLast="0"/>
    <w:bookmarkEnd w:id="7"/>
    <w:p w:rsidR="00342672" w:rsidRPr="00342672" w:rsidRDefault="009952F1" w:rsidP="00342672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sz w:val="28"/>
          <w:szCs w:val="28"/>
        </w:rPr>
      </w:pPr>
      <w:r w:rsidRPr="00342672">
        <w:rPr>
          <w:sz w:val="28"/>
          <w:szCs w:val="28"/>
        </w:rPr>
        <w:fldChar w:fldCharType="begin"/>
      </w:r>
      <w:r w:rsidR="00342672" w:rsidRPr="00342672">
        <w:rPr>
          <w:sz w:val="28"/>
          <w:szCs w:val="28"/>
        </w:rPr>
        <w:instrText xml:space="preserve"> HYPERLINK "http://www.organic-chemistry.org/" </w:instrText>
      </w:r>
      <w:r w:rsidRPr="00342672">
        <w:rPr>
          <w:sz w:val="28"/>
          <w:szCs w:val="28"/>
        </w:rPr>
        <w:fldChar w:fldCharType="separate"/>
      </w:r>
      <w:r w:rsidR="00342672" w:rsidRPr="00342672">
        <w:rPr>
          <w:rStyle w:val="a8"/>
          <w:sz w:val="28"/>
          <w:szCs w:val="28"/>
        </w:rPr>
        <w:t>http://www.organic-chemistry.org/</w:t>
      </w:r>
      <w:r w:rsidRPr="00342672">
        <w:rPr>
          <w:sz w:val="28"/>
          <w:szCs w:val="28"/>
        </w:rPr>
        <w:fldChar w:fldCharType="end"/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Портал по органической химии на английском языке. </w:t>
      </w:r>
    </w:p>
    <w:bookmarkStart w:id="8" w:name="_heading=h.7b97qgw2m28a" w:colFirst="0" w:colLast="0"/>
    <w:bookmarkEnd w:id="8"/>
    <w:p w:rsidR="00342672" w:rsidRPr="00342672" w:rsidRDefault="009952F1" w:rsidP="00342672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rStyle w:val="a8"/>
          <w:color w:val="000000" w:themeColor="text1"/>
          <w:sz w:val="28"/>
          <w:szCs w:val="28"/>
        </w:rPr>
      </w:pPr>
      <w:r w:rsidRPr="00342672">
        <w:rPr>
          <w:rStyle w:val="a8"/>
          <w:sz w:val="28"/>
          <w:szCs w:val="28"/>
        </w:rPr>
        <w:fldChar w:fldCharType="begin"/>
      </w:r>
      <w:r w:rsidR="00342672" w:rsidRPr="00342672">
        <w:rPr>
          <w:rStyle w:val="a8"/>
          <w:sz w:val="28"/>
          <w:szCs w:val="28"/>
        </w:rPr>
        <w:instrText xml:space="preserve"> HYPERLINK "http://www.xumuk.ru" </w:instrText>
      </w:r>
      <w:r w:rsidRPr="00342672">
        <w:rPr>
          <w:rStyle w:val="a8"/>
          <w:sz w:val="28"/>
          <w:szCs w:val="28"/>
        </w:rPr>
        <w:fldChar w:fldCharType="separate"/>
      </w:r>
      <w:r w:rsidR="00342672" w:rsidRPr="00342672">
        <w:rPr>
          <w:rStyle w:val="a8"/>
          <w:sz w:val="28"/>
          <w:szCs w:val="28"/>
        </w:rPr>
        <w:t>http://www.xumuk.ru</w:t>
      </w:r>
      <w:r w:rsidRPr="00342672">
        <w:rPr>
          <w:rStyle w:val="a8"/>
          <w:sz w:val="28"/>
          <w:szCs w:val="28"/>
        </w:rPr>
        <w:fldChar w:fldCharType="end"/>
      </w:r>
    </w:p>
    <w:p w:rsidR="00342672" w:rsidRPr="00342672" w:rsidRDefault="00342672" w:rsidP="00342672">
      <w:pPr>
        <w:jc w:val="both"/>
        <w:rPr>
          <w:sz w:val="28"/>
          <w:szCs w:val="28"/>
        </w:rPr>
      </w:pPr>
      <w:r w:rsidRPr="00342672">
        <w:rPr>
          <w:sz w:val="28"/>
          <w:szCs w:val="28"/>
        </w:rPr>
        <w:t xml:space="preserve">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</w:p>
    <w:p w:rsidR="00342672" w:rsidRPr="00342672" w:rsidRDefault="008B3A9E" w:rsidP="00342672">
      <w:pPr>
        <w:pStyle w:val="a7"/>
        <w:numPr>
          <w:ilvl w:val="0"/>
          <w:numId w:val="9"/>
        </w:numPr>
        <w:spacing w:line="276" w:lineRule="auto"/>
        <w:ind w:left="567" w:firstLine="567"/>
        <w:jc w:val="both"/>
        <w:rPr>
          <w:rStyle w:val="a8"/>
          <w:color w:val="000000" w:themeColor="text1"/>
          <w:sz w:val="28"/>
          <w:szCs w:val="28"/>
        </w:rPr>
      </w:pPr>
      <w:hyperlink r:id="rId33" w:history="1">
        <w:r w:rsidR="00342672" w:rsidRPr="00342672">
          <w:rPr>
            <w:rStyle w:val="a8"/>
            <w:sz w:val="28"/>
            <w:szCs w:val="28"/>
          </w:rPr>
          <w:t>http://orgchemlab.com/</w:t>
        </w:r>
      </w:hyperlink>
    </w:p>
    <w:p w:rsidR="00342672" w:rsidRPr="00342672" w:rsidRDefault="00342672" w:rsidP="00342672">
      <w:pP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342672">
        <w:rPr>
          <w:sz w:val="28"/>
          <w:szCs w:val="28"/>
        </w:rPr>
        <w:t xml:space="preserve"> Сайт, посвящённый практической работе в лаборатории</w:t>
      </w:r>
    </w:p>
    <w:p w:rsidR="00342672" w:rsidRPr="00342672" w:rsidRDefault="00342672" w:rsidP="000A2B4A">
      <w:pPr>
        <w:pStyle w:val="1"/>
        <w:rPr>
          <w:sz w:val="28"/>
          <w:szCs w:val="28"/>
        </w:rPr>
      </w:pPr>
      <w:bookmarkStart w:id="9" w:name="_heading=h.7d8gg1rf3ssz" w:colFirst="0" w:colLast="0"/>
      <w:bookmarkStart w:id="10" w:name="_Toc129698918"/>
      <w:bookmarkEnd w:id="9"/>
    </w:p>
    <w:p w:rsidR="00342672" w:rsidRDefault="00342672" w:rsidP="000A2B4A">
      <w:pPr>
        <w:pStyle w:val="1"/>
        <w:rPr>
          <w:sz w:val="28"/>
          <w:szCs w:val="28"/>
        </w:rPr>
      </w:pPr>
    </w:p>
    <w:p w:rsidR="000A2B4A" w:rsidRPr="00342672" w:rsidRDefault="000A2B4A" w:rsidP="000A2B4A">
      <w:pPr>
        <w:pStyle w:val="1"/>
        <w:rPr>
          <w:sz w:val="28"/>
          <w:szCs w:val="28"/>
        </w:rPr>
      </w:pPr>
      <w:r w:rsidRPr="00342672">
        <w:rPr>
          <w:sz w:val="28"/>
          <w:szCs w:val="28"/>
        </w:rPr>
        <w:t>4. КОНТРОЛЬ И ОЦЕНКА РЕЗУЛЬТАТОВ ОСВОЕНИЯ ОБЩЕОБРАЗОВАТЕЛЬНОЙ ДИСЦИПЛИНЫ</w:t>
      </w:r>
      <w:bookmarkEnd w:id="10"/>
    </w:p>
    <w:p w:rsidR="000A2B4A" w:rsidRPr="00342672" w:rsidRDefault="000A2B4A" w:rsidP="000A2B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rFonts w:eastAsia="OfficinaSansBookC"/>
          <w:sz w:val="28"/>
          <w:szCs w:val="28"/>
        </w:rPr>
      </w:pPr>
      <w:r w:rsidRPr="00342672">
        <w:rPr>
          <w:rFonts w:eastAsia="OfficinaSansBookC"/>
          <w:sz w:val="28"/>
          <w:szCs w:val="28"/>
        </w:rPr>
        <w:t xml:space="preserve">Контроль и оценка результатов обучения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42672">
        <w:rPr>
          <w:rFonts w:eastAsia="OfficinaSansBookC"/>
          <w:sz w:val="28"/>
          <w:szCs w:val="28"/>
        </w:rPr>
        <w:t>обучающимися</w:t>
      </w:r>
      <w:proofErr w:type="gramEnd"/>
      <w:r w:rsidRPr="00342672">
        <w:rPr>
          <w:rFonts w:eastAsia="OfficinaSansBookC"/>
          <w:sz w:val="28"/>
          <w:szCs w:val="28"/>
        </w:rPr>
        <w:t xml:space="preserve"> индивидуальных заданий, проектов, исследований. Результаты обучения определяют, что обучающиеся должны знать, понимать и демонстрировать по завершении изучения дисциплины. </w:t>
      </w:r>
    </w:p>
    <w:p w:rsidR="000A2B4A" w:rsidRPr="00342672" w:rsidRDefault="000A2B4A" w:rsidP="000A2B4A">
      <w:pPr>
        <w:spacing w:line="276" w:lineRule="auto"/>
        <w:ind w:firstLine="709"/>
        <w:jc w:val="both"/>
        <w:rPr>
          <w:rFonts w:eastAsia="OfficinaSansBookC"/>
          <w:b/>
          <w:sz w:val="28"/>
          <w:szCs w:val="28"/>
        </w:rPr>
      </w:pPr>
      <w:r w:rsidRPr="00342672">
        <w:rPr>
          <w:rFonts w:eastAsia="OfficinaSansBookC"/>
          <w:sz w:val="28"/>
          <w:szCs w:val="28"/>
        </w:rPr>
        <w:t>Для формирования, контроля и оценки результатов освоения учебной дисциплины используется система оценочных мероприятий, представляющая собой комплекс учебных мероприятий, согласованных с результатами обучения и сформулированных с учетом ФГОС СОО (предметные результаты по дисциплине) и ФГОС СПО.</w:t>
      </w:r>
    </w:p>
    <w:tbl>
      <w:tblPr>
        <w:tblW w:w="10348" w:type="dxa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1101"/>
        <w:gridCol w:w="2504"/>
        <w:gridCol w:w="2693"/>
        <w:gridCol w:w="3450"/>
      </w:tblGrid>
      <w:tr w:rsidR="000A2B4A" w:rsidRPr="00342672" w:rsidTr="002833E8">
        <w:trPr>
          <w:trHeight w:val="333"/>
          <w:tblHeader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b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b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b/>
                <w:sz w:val="28"/>
                <w:szCs w:val="28"/>
              </w:rPr>
              <w:t>/ПК</w:t>
            </w:r>
          </w:p>
        </w:tc>
        <w:tc>
          <w:tcPr>
            <w:tcW w:w="25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Модуль/Раздел/Тема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Результат обучения</w:t>
            </w:r>
          </w:p>
        </w:tc>
        <w:tc>
          <w:tcPr>
            <w:tcW w:w="34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Типы оценочных мероприятий</w:t>
            </w:r>
          </w:p>
        </w:tc>
      </w:tr>
      <w:tr w:rsidR="000A2B4A" w:rsidRPr="00342672" w:rsidTr="002833E8">
        <w:trPr>
          <w:trHeight w:val="6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I</w:t>
            </w:r>
          </w:p>
        </w:tc>
        <w:tc>
          <w:tcPr>
            <w:tcW w:w="97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Основное содержание</w:t>
            </w:r>
          </w:p>
        </w:tc>
      </w:tr>
      <w:tr w:rsidR="000A2B4A" w:rsidRPr="00342672" w:rsidTr="002833E8">
        <w:trPr>
          <w:trHeight w:val="61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0A2B4A">
            <w:pPr>
              <w:pStyle w:val="1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:rsidR="000A2B4A" w:rsidRPr="00342672" w:rsidRDefault="000A2B4A" w:rsidP="000A2B4A">
            <w:pPr>
              <w:pStyle w:val="1"/>
              <w:rPr>
                <w:rFonts w:eastAsia="OfficinaSansBookC"/>
                <w:sz w:val="28"/>
                <w:szCs w:val="28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0A2B4A">
            <w:pPr>
              <w:pStyle w:val="1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Раздел 1. Основы строения вещества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0A2B4A">
            <w:pPr>
              <w:pStyle w:val="1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Формулировать базовые понятия и законы химии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0A2B4A" w:rsidRPr="00342672" w:rsidRDefault="000A2B4A" w:rsidP="000A2B4A">
            <w:pPr>
              <w:pStyle w:val="1"/>
              <w:rPr>
                <w:rFonts w:eastAsia="OfficinaSansBookC"/>
                <w:sz w:val="28"/>
                <w:szCs w:val="28"/>
              </w:rPr>
            </w:pPr>
          </w:p>
        </w:tc>
      </w:tr>
      <w:tr w:rsidR="000A2B4A" w:rsidRPr="00342672" w:rsidTr="002833E8">
        <w:trPr>
          <w:trHeight w:val="21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1.1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Строение атомов химических элементов и природа химической связи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 xml:space="preserve">Составлять химические формулы соединений в соответствии со степенью окисления химических элементов, исходя из валентности и </w:t>
            </w:r>
            <w:proofErr w:type="spellStart"/>
            <w:r w:rsidRPr="00342672">
              <w:rPr>
                <w:rFonts w:eastAsia="OfficinaSansBookC"/>
                <w:sz w:val="28"/>
                <w:szCs w:val="28"/>
              </w:rPr>
              <w:t>электроотрицательности</w:t>
            </w:r>
            <w:proofErr w:type="spellEnd"/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>1. Тест «Строение атомов химических элементов и природа химической связи».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>2. Задачи на составление химических формул двухатомных соединений (оксидов, сульфидов, гидридов и т.п.).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3.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</w:t>
            </w:r>
            <w:r w:rsidRPr="00342672">
              <w:rPr>
                <w:rFonts w:eastAsia="Roboto"/>
                <w:sz w:val="28"/>
                <w:szCs w:val="28"/>
                <w:highlight w:val="white"/>
              </w:rPr>
              <w:lastRenderedPageBreak/>
              <w:t>формул двухатомных соединений (оксидов, сульфидов, гидридов и т.п.) и других неорганических соединений отдельных классов</w:t>
            </w:r>
          </w:p>
        </w:tc>
      </w:tr>
      <w:tr w:rsidR="000A2B4A" w:rsidRPr="00342672" w:rsidTr="002833E8">
        <w:trPr>
          <w:trHeight w:val="34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lastRenderedPageBreak/>
              <w:t>1.2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02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Периодический закон и таблица Д.И. Менделеева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Характеризовать химические элементы в соответствии с их положением в периодической системе химических элементов Д.И. Менделеева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1. Тест «Металлические / неметаллические свойства, </w:t>
            </w:r>
            <w:proofErr w:type="spellStart"/>
            <w:r w:rsidRPr="00342672">
              <w:rPr>
                <w:rFonts w:eastAsia="Roboto"/>
                <w:sz w:val="28"/>
                <w:szCs w:val="28"/>
                <w:highlight w:val="white"/>
              </w:rPr>
              <w:t>электроотрицательность</w:t>
            </w:r>
            <w:proofErr w:type="spellEnd"/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Д.И. Менделеева».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2. Практические задания на установление связи между строением атомов химических элементов и периодическим изменением свойств химических </w:t>
            </w:r>
            <w:r w:rsidRPr="00342672">
              <w:rPr>
                <w:rFonts w:eastAsia="Roboto"/>
                <w:sz w:val="28"/>
                <w:szCs w:val="28"/>
                <w:highlight w:val="white"/>
              </w:rPr>
              <w:lastRenderedPageBreak/>
              <w:t>элементов и их соединений в соответствии с положением Периодической системе.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3. Практико-ориентированные теоретические задания на </w:t>
            </w:r>
            <w:proofErr w:type="spellStart"/>
            <w:r w:rsidRPr="00342672">
              <w:rPr>
                <w:rFonts w:eastAsia="Roboto"/>
                <w:sz w:val="28"/>
                <w:szCs w:val="28"/>
                <w:highlight w:val="white"/>
              </w:rPr>
              <w:t>характеризацию</w:t>
            </w:r>
            <w:proofErr w:type="spellEnd"/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 химических элементов: «Металлические / неметаллические свойства, </w:t>
            </w:r>
            <w:proofErr w:type="spellStart"/>
            <w:r w:rsidRPr="00342672">
              <w:rPr>
                <w:rFonts w:eastAsia="Roboto"/>
                <w:sz w:val="28"/>
                <w:szCs w:val="28"/>
                <w:highlight w:val="white"/>
              </w:rPr>
              <w:t>электроотрицательность</w:t>
            </w:r>
            <w:proofErr w:type="spellEnd"/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 и сродство к электрону химических элементов в соответствие с их электронным строением и положением в периодической системе химических элементов Д.И. Менделеева»</w:t>
            </w:r>
          </w:p>
        </w:tc>
      </w:tr>
      <w:tr w:rsidR="000A2B4A" w:rsidRPr="00342672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Раздел 2. Химические реакции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Характеризовать типы химических реакций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Контрольная работа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«</w:t>
            </w:r>
            <w:r w:rsidRPr="00342672">
              <w:rPr>
                <w:rFonts w:eastAsia="OfficinaSansBookC"/>
                <w:b/>
                <w:sz w:val="28"/>
                <w:szCs w:val="28"/>
              </w:rPr>
              <w:t>Строение вещества и химические реакции»</w:t>
            </w:r>
          </w:p>
        </w:tc>
      </w:tr>
      <w:tr w:rsidR="000A2B4A" w:rsidRPr="00342672" w:rsidTr="002833E8">
        <w:trPr>
          <w:trHeight w:val="2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lastRenderedPageBreak/>
              <w:t>2.1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04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Типы химических реакций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 xml:space="preserve">Составлять реакции соединения, разложения, обмена, замещения, </w:t>
            </w:r>
            <w:proofErr w:type="spellStart"/>
            <w:r w:rsidRPr="00342672">
              <w:rPr>
                <w:rFonts w:eastAsia="OfficinaSansBookC"/>
                <w:sz w:val="28"/>
                <w:szCs w:val="28"/>
              </w:rPr>
              <w:t>окислительно</w:t>
            </w:r>
            <w:proofErr w:type="spellEnd"/>
            <w:r w:rsidRPr="00342672">
              <w:rPr>
                <w:rFonts w:eastAsia="OfficinaSansBookC"/>
                <w:sz w:val="28"/>
                <w:szCs w:val="28"/>
              </w:rPr>
              <w:t>-восстановительные реакции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1. Задачи на составление уравнений реакций: 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– соединения, замещения, разложения, обмена; 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– </w:t>
            </w:r>
            <w:proofErr w:type="spellStart"/>
            <w:r w:rsidRPr="00342672">
              <w:rPr>
                <w:rFonts w:eastAsia="Roboto"/>
                <w:sz w:val="28"/>
                <w:szCs w:val="28"/>
                <w:highlight w:val="white"/>
              </w:rPr>
              <w:t>окислительно</w:t>
            </w:r>
            <w:proofErr w:type="spellEnd"/>
            <w:r w:rsidRPr="00342672">
              <w:rPr>
                <w:rFonts w:eastAsia="Roboto"/>
                <w:sz w:val="28"/>
                <w:szCs w:val="28"/>
                <w:highlight w:val="white"/>
              </w:rPr>
              <w:t>-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>восстановительных реакций с использованием метода электронного баланса.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>2. Задачи на расчет массы вещества или объёма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>газов по известному количеству вещества, массе или объёму одного из участвующих в реакции веществ; расчёты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>массы (объёма, количества вещества) продуктов реакции, если одно из веществ имеет примеси</w:t>
            </w:r>
          </w:p>
        </w:tc>
      </w:tr>
      <w:tr w:rsidR="000A2B4A" w:rsidRPr="00342672" w:rsidTr="002833E8">
        <w:trPr>
          <w:trHeight w:val="194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2.2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Электролитическая диссоциация и ионный обмен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Составлять уравнения химических реакц</w:t>
            </w: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 xml:space="preserve">ии </w:t>
            </w:r>
            <w:r w:rsidRPr="00342672">
              <w:rPr>
                <w:rFonts w:eastAsia="OfficinaSansBookC"/>
                <w:sz w:val="28"/>
                <w:szCs w:val="28"/>
              </w:rPr>
              <w:lastRenderedPageBreak/>
              <w:t>ио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>нного обмена с участием неорганических веществ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lastRenderedPageBreak/>
              <w:t xml:space="preserve">1. Задания на составление молекулярных и ионных реакций с участием кислот, </w:t>
            </w:r>
            <w:r w:rsidRPr="00342672">
              <w:rPr>
                <w:rFonts w:eastAsia="Roboto"/>
                <w:sz w:val="28"/>
                <w:szCs w:val="28"/>
                <w:highlight w:val="white"/>
              </w:rPr>
              <w:lastRenderedPageBreak/>
              <w:t>оснований и солей, установление изменения кислотности среды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>2. Лабораторная работа "Типы химических реакций"</w:t>
            </w:r>
          </w:p>
        </w:tc>
      </w:tr>
      <w:tr w:rsidR="000A2B4A" w:rsidRPr="00342672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Раздел 3. Строение и свойства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Исследовать строение и свойства неорганических веществ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Контрольная работа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«</w:t>
            </w:r>
            <w:r w:rsidRPr="00342672">
              <w:rPr>
                <w:rFonts w:eastAsia="OfficinaSansBookC"/>
                <w:b/>
                <w:sz w:val="28"/>
                <w:szCs w:val="28"/>
              </w:rPr>
              <w:t>Свойства неорганических веществ»</w:t>
            </w:r>
          </w:p>
        </w:tc>
      </w:tr>
      <w:tr w:rsidR="000A2B4A" w:rsidRPr="00342672" w:rsidTr="002833E8">
        <w:trPr>
          <w:trHeight w:val="62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lastRenderedPageBreak/>
              <w:t>3.1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ПК</w:t>
            </w: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Классификация, номенклатура и строение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Классифицировать неорганические вещества в соответствии с их строением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>1. Тест «Номенклатура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номенклатуре».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>2. Задачи на расчет массовой доли (массы) химического элемента (соединения) в молекуле (смеси).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Roboto"/>
                <w:sz w:val="28"/>
                <w:szCs w:val="28"/>
                <w:highlight w:val="white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>3. Практические задания по классификации, номенклатуре и химическим формулам неорганических веществ различных классов.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Roboto"/>
                <w:sz w:val="28"/>
                <w:szCs w:val="28"/>
                <w:highlight w:val="white"/>
              </w:rPr>
              <w:t xml:space="preserve">4. Практические задания на определение химической </w:t>
            </w:r>
            <w:r w:rsidRPr="00342672">
              <w:rPr>
                <w:rFonts w:eastAsia="Roboto"/>
                <w:sz w:val="28"/>
                <w:szCs w:val="28"/>
                <w:highlight w:val="white"/>
              </w:rPr>
              <w:lastRenderedPageBreak/>
              <w:t>активности веществ в зависимости вида химической связи и типа кристаллической решетки</w:t>
            </w:r>
          </w:p>
        </w:tc>
      </w:tr>
      <w:tr w:rsidR="000A2B4A" w:rsidRPr="00342672" w:rsidTr="002833E8">
        <w:trPr>
          <w:trHeight w:val="199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lastRenderedPageBreak/>
              <w:t>3.2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02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ПК...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Физико-химические свойства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 xml:space="preserve">Устанавливать зависимость физико-химических свойств неорганических веществ от строения атомов и молекул, а </w:t>
            </w:r>
            <w:r w:rsidRPr="00342672">
              <w:rPr>
                <w:rFonts w:eastAsia="OfficinaSansBookC"/>
                <w:sz w:val="28"/>
                <w:szCs w:val="28"/>
              </w:rPr>
              <w:lastRenderedPageBreak/>
              <w:t>также типа кристаллической решетки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lastRenderedPageBreak/>
              <w:t>1. Тест «Особенности химических свойств оксидов, кислот, оснований, амфотерных гидроксидов и солей».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 xml:space="preserve">2. Задания на составление </w:t>
            </w:r>
            <w:r w:rsidRPr="00342672">
              <w:rPr>
                <w:rFonts w:eastAsia="OfficinaSansBookC"/>
                <w:sz w:val="28"/>
                <w:szCs w:val="28"/>
              </w:rPr>
              <w:lastRenderedPageBreak/>
              <w:t>уравнений химических реакций с участием простых и сложных неорганических веществ: оксидов металлов, неметаллов и амфотерных элементов; неорганических кислот, оснований и амфотерных гидроксидов, неорганических солей, характеризующих их свойства и способы получения.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3. Практико-ориентированные теоретические задания на свойства и получение неорганических веществ</w:t>
            </w:r>
          </w:p>
        </w:tc>
      </w:tr>
      <w:tr w:rsidR="000A2B4A" w:rsidRPr="00342672" w:rsidTr="002833E8">
        <w:trPr>
          <w:trHeight w:val="1191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lastRenderedPageBreak/>
              <w:t>3.3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</w:t>
            </w:r>
          </w:p>
          <w:p w:rsidR="000A2B4A" w:rsidRPr="00342672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02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04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Идентификация неорганических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 xml:space="preserve">Исследовать качественные реакции неорганических веществ 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 xml:space="preserve">1. Практико-ориентированные задания по составлению химических реакций с участием неорганических </w:t>
            </w:r>
            <w:r w:rsidRPr="00342672">
              <w:rPr>
                <w:rFonts w:eastAsia="OfficinaSansBookC"/>
                <w:sz w:val="28"/>
                <w:szCs w:val="28"/>
              </w:rPr>
              <w:lastRenderedPageBreak/>
              <w:t>веществ, используемых для их идентификации.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2.Лабораторная работа: “Идентификация неорганических веществ”</w:t>
            </w:r>
          </w:p>
        </w:tc>
      </w:tr>
      <w:tr w:rsidR="000A2B4A" w:rsidRPr="00342672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Раздел 4. Строение и свойства 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Исследовать строение и свойства органических веществ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Контрольная работа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«</w:t>
            </w:r>
            <w:r w:rsidRPr="00342672">
              <w:rPr>
                <w:rFonts w:eastAsia="OfficinaSansBookC"/>
                <w:b/>
                <w:sz w:val="28"/>
                <w:szCs w:val="28"/>
              </w:rPr>
              <w:t>Строение и свойства органических веществ»</w:t>
            </w:r>
          </w:p>
        </w:tc>
      </w:tr>
      <w:tr w:rsidR="000A2B4A" w:rsidRPr="00342672" w:rsidTr="002833E8">
        <w:trPr>
          <w:trHeight w:val="27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4.1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ПК...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Классификация, строение и номенклатура органических веществ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Классифицировать органические вещества в соответствии с их строением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1. Задания на составление названий органических соединений по тривиальной или международной систематической номенклатуре.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2. Задания на составление полных и сокращенных структурных формул органических веществ отдельных классов.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 xml:space="preserve">3. Задачи на определение простейшей формулы органической молекулы, </w:t>
            </w:r>
            <w:r w:rsidRPr="00342672">
              <w:rPr>
                <w:rFonts w:eastAsia="OfficinaSansBookC"/>
                <w:sz w:val="28"/>
                <w:szCs w:val="28"/>
              </w:rPr>
              <w:lastRenderedPageBreak/>
              <w:t>исходя из элементного состава (</w:t>
            </w: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в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%)</w:t>
            </w:r>
          </w:p>
        </w:tc>
      </w:tr>
      <w:tr w:rsidR="000A2B4A" w:rsidRPr="00342672" w:rsidTr="002833E8">
        <w:trPr>
          <w:trHeight w:val="150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 </w:t>
            </w:r>
          </w:p>
          <w:p w:rsidR="000A2B4A" w:rsidRPr="00342672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02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04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ПК…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Свойства органических соединений</w:t>
            </w:r>
            <w:r w:rsidRPr="00342672">
              <w:rPr>
                <w:rFonts w:eastAsia="OfficinaSansBookC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Устанавливать зависимость физико-химических свойств органических веществ от строения молекул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1. Задания на составление уравнений химических реакций с участием органических веществ на основании их состава и строения.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2. Задания на составление уравнений химических реакций, иллюстрирующих химические свойства с учетом механизмов протекания данных реакций и генетической связи органических веществ разных классов.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 xml:space="preserve">3. Расчетные задачи по </w:t>
            </w: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lastRenderedPageBreak/>
              <w:t>уравнениям реакций с участием органических веществ.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 xml:space="preserve">4. </w:t>
            </w:r>
            <w:r w:rsidRPr="00342672">
              <w:rPr>
                <w:rFonts w:eastAsia="OfficinaSansBookC"/>
                <w:sz w:val="28"/>
                <w:szCs w:val="28"/>
              </w:rPr>
              <w:t>Лабораторная работа “Превращения органических веще</w:t>
            </w: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ств пр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>и нагревании"</w:t>
            </w:r>
          </w:p>
        </w:tc>
      </w:tr>
      <w:tr w:rsidR="000A2B4A" w:rsidRPr="00342672" w:rsidTr="002833E8">
        <w:trPr>
          <w:trHeight w:val="253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lastRenderedPageBreak/>
              <w:t>4.3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 </w:t>
            </w:r>
          </w:p>
          <w:p w:rsidR="000A2B4A" w:rsidRPr="00342672" w:rsidRDefault="000A2B4A" w:rsidP="002833E8">
            <w:pPr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02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04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ПК...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Идентификация органических веществ, их значение и применение в бытовой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Исследовать качественные реакции органических соединений отдельных классов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 xml:space="preserve">1.Практико-ориентированные задания по составлению химических реакций с участием органических веществ, в </w:t>
            </w:r>
            <w:proofErr w:type="spellStart"/>
            <w:r w:rsidRPr="00342672">
              <w:rPr>
                <w:rFonts w:eastAsia="OfficinaSansBookC"/>
                <w:sz w:val="28"/>
                <w:szCs w:val="28"/>
              </w:rPr>
              <w:t>т.ч</w:t>
            </w:r>
            <w:proofErr w:type="spellEnd"/>
            <w:r w:rsidRPr="00342672">
              <w:rPr>
                <w:rFonts w:eastAsia="OfficinaSansBookC"/>
                <w:sz w:val="28"/>
                <w:szCs w:val="28"/>
              </w:rPr>
              <w:t>. используемых для их идентификации в быту и промышленности.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2.Лабораторная работа: “Идентификация органических соединений отдельных классов”</w:t>
            </w:r>
          </w:p>
        </w:tc>
      </w:tr>
      <w:tr w:rsidR="000A2B4A" w:rsidRPr="00342672" w:rsidTr="002833E8">
        <w:trPr>
          <w:trHeight w:val="115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5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Раздел 5. Кинетические и термодинамическ</w:t>
            </w:r>
            <w:r w:rsidRPr="00342672">
              <w:rPr>
                <w:rFonts w:eastAsia="OfficinaSansBookC"/>
                <w:b/>
                <w:sz w:val="28"/>
                <w:szCs w:val="28"/>
              </w:rPr>
              <w:lastRenderedPageBreak/>
              <w:t>ие закономерности протекания химических реакций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lastRenderedPageBreak/>
              <w:t xml:space="preserve">Характеризовать влияние различных факторов на </w:t>
            </w:r>
            <w:r w:rsidRPr="00342672">
              <w:rPr>
                <w:rFonts w:eastAsia="OfficinaSansBookC"/>
                <w:b/>
                <w:sz w:val="28"/>
                <w:szCs w:val="28"/>
              </w:rPr>
              <w:lastRenderedPageBreak/>
              <w:t>равновесие и скорость химических реакций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</w:p>
        </w:tc>
      </w:tr>
      <w:tr w:rsidR="000A2B4A" w:rsidRPr="00342672" w:rsidTr="002833E8">
        <w:trPr>
          <w:trHeight w:val="58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lastRenderedPageBreak/>
              <w:t>5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 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02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ПК…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Скорость химических реакций. Химическое равновесие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Характеризовать влияние концентрации реагирующих веществ и температуры на скорость химических реакций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Характеризовать влияние изменения концентрации веществ, реакции среды и температуры на смещение химического равновесия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 xml:space="preserve">Практико-ориентированные теоретические задания на анализ факторов, влияющих на изменение скорости химической реакции. </w:t>
            </w: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 xml:space="preserve">Практико-ориентированные задания </w:t>
            </w:r>
            <w:r w:rsidRPr="00342672">
              <w:rPr>
                <w:rFonts w:eastAsia="OfficinaSansBookC"/>
                <w:sz w:val="28"/>
                <w:szCs w:val="28"/>
              </w:rPr>
              <w:t xml:space="preserve">на применение принципа </w:t>
            </w:r>
            <w:proofErr w:type="spellStart"/>
            <w:r w:rsidRPr="00342672">
              <w:rPr>
                <w:rFonts w:eastAsia="OfficinaSansBookC"/>
                <w:sz w:val="28"/>
                <w:szCs w:val="28"/>
              </w:rPr>
              <w:t>Ле-Шателье</w:t>
            </w:r>
            <w:proofErr w:type="spellEnd"/>
            <w:r w:rsidRPr="00342672">
              <w:rPr>
                <w:rFonts w:eastAsia="OfficinaSansBookC"/>
                <w:sz w:val="28"/>
                <w:szCs w:val="28"/>
              </w:rPr>
              <w:t xml:space="preserve"> для нахождения направления смещения равновесия химической реакции и анализ факторов, влияющих на смещение химического равновесия</w:t>
            </w:r>
          </w:p>
        </w:tc>
      </w:tr>
      <w:tr w:rsidR="000A2B4A" w:rsidRPr="00342672" w:rsidTr="002833E8">
        <w:trPr>
          <w:trHeight w:val="61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6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Раздел 6. Растворы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Исследовать истинные</w:t>
            </w:r>
            <w:r w:rsidRPr="00342672">
              <w:rPr>
                <w:rFonts w:eastAsia="OfficinaSansBookC"/>
                <w:b/>
                <w:sz w:val="28"/>
                <w:szCs w:val="28"/>
                <w:highlight w:val="yellow"/>
              </w:rPr>
              <w:t xml:space="preserve"> </w:t>
            </w:r>
            <w:r w:rsidRPr="00342672">
              <w:rPr>
                <w:rFonts w:eastAsia="OfficinaSansBookC"/>
                <w:b/>
                <w:sz w:val="28"/>
                <w:szCs w:val="28"/>
              </w:rPr>
              <w:t xml:space="preserve">растворы с заданными </w:t>
            </w:r>
            <w:r w:rsidRPr="00342672">
              <w:rPr>
                <w:rFonts w:eastAsia="OfficinaSansBookC"/>
                <w:b/>
                <w:sz w:val="28"/>
                <w:szCs w:val="28"/>
              </w:rPr>
              <w:lastRenderedPageBreak/>
              <w:t>характеристиками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</w:p>
        </w:tc>
      </w:tr>
      <w:tr w:rsidR="000A2B4A" w:rsidRPr="00342672" w:rsidTr="002833E8">
        <w:trPr>
          <w:trHeight w:val="483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lastRenderedPageBreak/>
              <w:t>6.1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 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02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i/>
                <w:sz w:val="28"/>
                <w:szCs w:val="28"/>
              </w:rPr>
              <w:t>ПК 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Понятие о растворах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Различать истинные растворы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1. Задачи на приготовление растворов.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2. Практико-ориентированные расчетные задания на дисперсные системы, используемые в бытовой и производственной деятельности человека</w:t>
            </w:r>
          </w:p>
        </w:tc>
      </w:tr>
      <w:tr w:rsidR="000A2B4A" w:rsidRPr="00342672" w:rsidTr="002833E8">
        <w:trPr>
          <w:trHeight w:val="9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6.2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04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i/>
                <w:sz w:val="28"/>
                <w:szCs w:val="28"/>
              </w:rPr>
              <w:t>ПК 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Исследование свойств растворов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Исследовать физико-химические свойства истинных растворов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Лабораторная работа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“Приготовление растворов”</w:t>
            </w:r>
          </w:p>
        </w:tc>
      </w:tr>
      <w:tr w:rsidR="000A2B4A" w:rsidRPr="00342672" w:rsidTr="002833E8">
        <w:trPr>
          <w:trHeight w:val="7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II</w:t>
            </w:r>
          </w:p>
        </w:tc>
        <w:tc>
          <w:tcPr>
            <w:tcW w:w="97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Профессионально-ориентированное содержание (содержание прикладного модуля)</w:t>
            </w:r>
          </w:p>
        </w:tc>
      </w:tr>
      <w:tr w:rsidR="000A2B4A" w:rsidRPr="00342672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7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  <w:shd w:val="clear" w:color="auto" w:fill="D9D9D9"/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 xml:space="preserve">Раздел 7. 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>Химия в быту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t xml:space="preserve">Оценивать последствия бытовой и производственной деятельности человека с позиций экологической </w:t>
            </w:r>
            <w:r w:rsidRPr="00342672">
              <w:rPr>
                <w:rFonts w:eastAsia="OfficinaSansBookC"/>
                <w:b/>
                <w:sz w:val="28"/>
                <w:szCs w:val="28"/>
              </w:rPr>
              <w:lastRenderedPageBreak/>
              <w:t>безопасности</w:t>
            </w:r>
            <w:r w:rsidRPr="00342672">
              <w:rPr>
                <w:rFonts w:eastAsia="OfficinaSansBookC"/>
                <w:sz w:val="28"/>
                <w:szCs w:val="28"/>
              </w:rPr>
              <w:t xml:space="preserve"> 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sz w:val="28"/>
                <w:szCs w:val="28"/>
              </w:rPr>
              <w:lastRenderedPageBreak/>
              <w:t xml:space="preserve">Защита кейса (с учетом будущей профессиональной деятельности)  </w:t>
            </w:r>
          </w:p>
        </w:tc>
      </w:tr>
      <w:tr w:rsidR="000A2B4A" w:rsidRPr="00342672" w:rsidTr="002833E8">
        <w:trPr>
          <w:trHeight w:val="885"/>
        </w:trPr>
        <w:tc>
          <w:tcPr>
            <w:tcW w:w="6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jc w:val="center"/>
              <w:rPr>
                <w:rFonts w:eastAsia="OfficinaSansBookC"/>
                <w:b/>
                <w:sz w:val="28"/>
                <w:szCs w:val="28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01 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02 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04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proofErr w:type="gramStart"/>
            <w:r w:rsidRPr="00342672">
              <w:rPr>
                <w:rFonts w:eastAsia="OfficinaSansBookC"/>
                <w:sz w:val="28"/>
                <w:szCs w:val="28"/>
              </w:rPr>
              <w:t>ОК</w:t>
            </w:r>
            <w:proofErr w:type="gramEnd"/>
            <w:r w:rsidRPr="00342672">
              <w:rPr>
                <w:rFonts w:eastAsia="OfficinaSansBookC"/>
                <w:sz w:val="28"/>
                <w:szCs w:val="28"/>
              </w:rPr>
              <w:t xml:space="preserve"> 07</w:t>
            </w:r>
          </w:p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b/>
                <w:i/>
                <w:sz w:val="28"/>
                <w:szCs w:val="28"/>
              </w:rPr>
              <w:t>ПК …</w:t>
            </w:r>
          </w:p>
        </w:tc>
        <w:tc>
          <w:tcPr>
            <w:tcW w:w="2504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b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Химия в быту и производственной деятельности человека</w:t>
            </w:r>
          </w:p>
        </w:tc>
        <w:tc>
          <w:tcPr>
            <w:tcW w:w="269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Оценивать последствия бытовой и производственной деятельности человека с позиций экологической безопасности</w:t>
            </w:r>
          </w:p>
        </w:tc>
        <w:tc>
          <w:tcPr>
            <w:tcW w:w="3450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A2B4A" w:rsidRPr="00342672" w:rsidRDefault="000A2B4A" w:rsidP="002833E8">
            <w:pPr>
              <w:widowControl w:val="0"/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</w:rPr>
              <w:t>Кейс (с учетом будущей профессиональной деятельности)</w:t>
            </w:r>
          </w:p>
          <w:p w:rsidR="000A2B4A" w:rsidRPr="00342672" w:rsidRDefault="000A2B4A" w:rsidP="002833E8">
            <w:pPr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Возможные темы кейсов:</w:t>
            </w:r>
          </w:p>
          <w:p w:rsidR="000A2B4A" w:rsidRPr="00342672" w:rsidRDefault="000A2B4A" w:rsidP="002833E8">
            <w:pPr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1. Потепление климата и высвобождение газовых гидратов со дна океана.</w:t>
            </w:r>
          </w:p>
          <w:p w:rsidR="000A2B4A" w:rsidRPr="00342672" w:rsidRDefault="000A2B4A" w:rsidP="002833E8">
            <w:pPr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2. Будущие материалы для ави</w:t>
            </w:r>
            <w:proofErr w:type="gramStart"/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а-</w:t>
            </w:r>
            <w:proofErr w:type="gramEnd"/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машино</w:t>
            </w:r>
            <w:proofErr w:type="spellEnd"/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- и приборостроения.</w:t>
            </w:r>
          </w:p>
          <w:p w:rsidR="000A2B4A" w:rsidRPr="00342672" w:rsidRDefault="000A2B4A" w:rsidP="002833E8">
            <w:pPr>
              <w:spacing w:line="276" w:lineRule="auto"/>
              <w:rPr>
                <w:rFonts w:eastAsia="OfficinaSansBookC"/>
                <w:sz w:val="28"/>
                <w:szCs w:val="28"/>
                <w:highlight w:val="white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3. Новые материалы для солнечных батарей.</w:t>
            </w:r>
          </w:p>
          <w:p w:rsidR="000A2B4A" w:rsidRPr="00342672" w:rsidRDefault="000A2B4A" w:rsidP="002833E8">
            <w:pPr>
              <w:spacing w:line="276" w:lineRule="auto"/>
              <w:rPr>
                <w:rFonts w:eastAsia="OfficinaSansBookC"/>
                <w:sz w:val="28"/>
                <w:szCs w:val="28"/>
              </w:rPr>
            </w:pPr>
            <w:r w:rsidRPr="00342672">
              <w:rPr>
                <w:rFonts w:eastAsia="OfficinaSansBookC"/>
                <w:sz w:val="28"/>
                <w:szCs w:val="28"/>
                <w:highlight w:val="white"/>
              </w:rPr>
              <w:t>4. Лекарства на основе растительных препаратов</w:t>
            </w:r>
          </w:p>
        </w:tc>
      </w:tr>
    </w:tbl>
    <w:p w:rsidR="000A2B4A" w:rsidRPr="00342672" w:rsidRDefault="000A2B4A" w:rsidP="000A2B4A">
      <w:pPr>
        <w:spacing w:after="200" w:line="276" w:lineRule="auto"/>
        <w:rPr>
          <w:rFonts w:eastAsia="OfficinaSansBookC"/>
          <w:b/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816126" w:rsidRPr="00342672" w:rsidRDefault="00816126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A2B4A" w:rsidRPr="0034267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A2B4A" w:rsidRPr="0034267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A2B4A" w:rsidRPr="0034267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A2B4A" w:rsidRPr="0034267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A2B4A" w:rsidRPr="0034267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A2B4A" w:rsidRPr="0034267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A2B4A" w:rsidRPr="0034267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p w:rsidR="000A2B4A" w:rsidRPr="00882BB2" w:rsidRDefault="000A2B4A" w:rsidP="00544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8"/>
          <w:szCs w:val="8"/>
        </w:rPr>
      </w:pPr>
    </w:p>
    <w:sectPr w:rsidR="000A2B4A" w:rsidRPr="00882BB2" w:rsidSect="000A2B4A">
      <w:pgSz w:w="16838" w:h="11906" w:orient="landscape"/>
      <w:pgMar w:top="851" w:right="851" w:bottom="1134" w:left="85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9E" w:rsidRDefault="008B3A9E" w:rsidP="00453968">
      <w:r>
        <w:separator/>
      </w:r>
    </w:p>
  </w:endnote>
  <w:endnote w:type="continuationSeparator" w:id="0">
    <w:p w:rsidR="008B3A9E" w:rsidRDefault="008B3A9E" w:rsidP="0045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00000001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74844"/>
      <w:docPartObj>
        <w:docPartGallery w:val="Page Numbers (Bottom of Page)"/>
        <w:docPartUnique/>
      </w:docPartObj>
    </w:sdtPr>
    <w:sdtEndPr/>
    <w:sdtContent>
      <w:p w:rsidR="00957265" w:rsidRDefault="008452A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B2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7265" w:rsidRDefault="009572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9E" w:rsidRDefault="008B3A9E" w:rsidP="00453968">
      <w:r>
        <w:separator/>
      </w:r>
    </w:p>
  </w:footnote>
  <w:footnote w:type="continuationSeparator" w:id="0">
    <w:p w:rsidR="008B3A9E" w:rsidRDefault="008B3A9E" w:rsidP="0045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66E1"/>
    <w:multiLevelType w:val="multilevel"/>
    <w:tmpl w:val="12D00F2C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3423A"/>
    <w:multiLevelType w:val="multilevel"/>
    <w:tmpl w:val="B5B68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D31119B"/>
    <w:multiLevelType w:val="hybridMultilevel"/>
    <w:tmpl w:val="1CA8E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F5743"/>
    <w:multiLevelType w:val="hybridMultilevel"/>
    <w:tmpl w:val="F62C857A"/>
    <w:lvl w:ilvl="0" w:tplc="64EE7B56">
      <w:start w:val="1"/>
      <w:numFmt w:val="decimal"/>
      <w:lvlText w:val="%1."/>
      <w:lvlJc w:val="left"/>
      <w:pPr>
        <w:ind w:left="4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11D57"/>
    <w:multiLevelType w:val="hybridMultilevel"/>
    <w:tmpl w:val="2C680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C32302"/>
    <w:multiLevelType w:val="hybridMultilevel"/>
    <w:tmpl w:val="E98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6D5BD1"/>
    <w:multiLevelType w:val="multilevel"/>
    <w:tmpl w:val="783CF9A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8A"/>
    <w:rsid w:val="00003FD2"/>
    <w:rsid w:val="00022026"/>
    <w:rsid w:val="000436F4"/>
    <w:rsid w:val="000443A3"/>
    <w:rsid w:val="00046BBA"/>
    <w:rsid w:val="00047C52"/>
    <w:rsid w:val="0005046E"/>
    <w:rsid w:val="00054680"/>
    <w:rsid w:val="0005637C"/>
    <w:rsid w:val="00056A41"/>
    <w:rsid w:val="00060A07"/>
    <w:rsid w:val="00061B0E"/>
    <w:rsid w:val="00073761"/>
    <w:rsid w:val="000957C9"/>
    <w:rsid w:val="000A1F2A"/>
    <w:rsid w:val="000A2B4A"/>
    <w:rsid w:val="000D17CA"/>
    <w:rsid w:val="000D604A"/>
    <w:rsid w:val="000E708D"/>
    <w:rsid w:val="00101C1D"/>
    <w:rsid w:val="00116268"/>
    <w:rsid w:val="00123AAF"/>
    <w:rsid w:val="00124F2A"/>
    <w:rsid w:val="00125D3D"/>
    <w:rsid w:val="001262C0"/>
    <w:rsid w:val="001272CF"/>
    <w:rsid w:val="001275BD"/>
    <w:rsid w:val="001359EE"/>
    <w:rsid w:val="00137D2E"/>
    <w:rsid w:val="00142C3E"/>
    <w:rsid w:val="00154F02"/>
    <w:rsid w:val="0016598F"/>
    <w:rsid w:val="00166489"/>
    <w:rsid w:val="00173CC4"/>
    <w:rsid w:val="00176E6D"/>
    <w:rsid w:val="001844DA"/>
    <w:rsid w:val="00195009"/>
    <w:rsid w:val="001956C2"/>
    <w:rsid w:val="001B1B88"/>
    <w:rsid w:val="001B22CD"/>
    <w:rsid w:val="001B5805"/>
    <w:rsid w:val="001D12A6"/>
    <w:rsid w:val="001D59A3"/>
    <w:rsid w:val="001E3487"/>
    <w:rsid w:val="002012BA"/>
    <w:rsid w:val="00210120"/>
    <w:rsid w:val="00223103"/>
    <w:rsid w:val="002240C2"/>
    <w:rsid w:val="00226F58"/>
    <w:rsid w:val="002376B5"/>
    <w:rsid w:val="00243797"/>
    <w:rsid w:val="00244B41"/>
    <w:rsid w:val="00245AE0"/>
    <w:rsid w:val="002634B6"/>
    <w:rsid w:val="00264E8A"/>
    <w:rsid w:val="00283065"/>
    <w:rsid w:val="002833E8"/>
    <w:rsid w:val="00284C5F"/>
    <w:rsid w:val="00286551"/>
    <w:rsid w:val="002915A3"/>
    <w:rsid w:val="002A3B56"/>
    <w:rsid w:val="002B36A5"/>
    <w:rsid w:val="002B5C66"/>
    <w:rsid w:val="002C5CC0"/>
    <w:rsid w:val="002E058C"/>
    <w:rsid w:val="002E4D1F"/>
    <w:rsid w:val="002F0E05"/>
    <w:rsid w:val="002F4D3B"/>
    <w:rsid w:val="002F6750"/>
    <w:rsid w:val="00303A5B"/>
    <w:rsid w:val="00307937"/>
    <w:rsid w:val="003108B7"/>
    <w:rsid w:val="00312952"/>
    <w:rsid w:val="00312C8F"/>
    <w:rsid w:val="00325214"/>
    <w:rsid w:val="00325F4B"/>
    <w:rsid w:val="00330F46"/>
    <w:rsid w:val="00342672"/>
    <w:rsid w:val="003474B6"/>
    <w:rsid w:val="003543CD"/>
    <w:rsid w:val="003576A9"/>
    <w:rsid w:val="003626BC"/>
    <w:rsid w:val="003640D2"/>
    <w:rsid w:val="00381225"/>
    <w:rsid w:val="00382A9B"/>
    <w:rsid w:val="00394F2D"/>
    <w:rsid w:val="003979CD"/>
    <w:rsid w:val="003A4F2B"/>
    <w:rsid w:val="003B72A4"/>
    <w:rsid w:val="003E01BD"/>
    <w:rsid w:val="003E5808"/>
    <w:rsid w:val="003E5C75"/>
    <w:rsid w:val="004046A4"/>
    <w:rsid w:val="00406954"/>
    <w:rsid w:val="00412A15"/>
    <w:rsid w:val="00420C37"/>
    <w:rsid w:val="00430914"/>
    <w:rsid w:val="0044334B"/>
    <w:rsid w:val="0044522E"/>
    <w:rsid w:val="00445777"/>
    <w:rsid w:val="0045041E"/>
    <w:rsid w:val="00453968"/>
    <w:rsid w:val="004561EB"/>
    <w:rsid w:val="00474634"/>
    <w:rsid w:val="004778EA"/>
    <w:rsid w:val="004803BA"/>
    <w:rsid w:val="0048628C"/>
    <w:rsid w:val="00493E37"/>
    <w:rsid w:val="004A29C3"/>
    <w:rsid w:val="004A3BDC"/>
    <w:rsid w:val="004E45D0"/>
    <w:rsid w:val="004F79F1"/>
    <w:rsid w:val="00500E5A"/>
    <w:rsid w:val="00513AEB"/>
    <w:rsid w:val="00544B58"/>
    <w:rsid w:val="00552719"/>
    <w:rsid w:val="005625AF"/>
    <w:rsid w:val="00562DB9"/>
    <w:rsid w:val="00566072"/>
    <w:rsid w:val="005745D4"/>
    <w:rsid w:val="00577DFA"/>
    <w:rsid w:val="00580906"/>
    <w:rsid w:val="00586148"/>
    <w:rsid w:val="005946FD"/>
    <w:rsid w:val="005B1215"/>
    <w:rsid w:val="005B484A"/>
    <w:rsid w:val="005E13D5"/>
    <w:rsid w:val="005E2038"/>
    <w:rsid w:val="005E4C32"/>
    <w:rsid w:val="005E55F0"/>
    <w:rsid w:val="005E58BA"/>
    <w:rsid w:val="005F53F4"/>
    <w:rsid w:val="00606284"/>
    <w:rsid w:val="0061176D"/>
    <w:rsid w:val="00622747"/>
    <w:rsid w:val="00654E81"/>
    <w:rsid w:val="00660DAD"/>
    <w:rsid w:val="0066323B"/>
    <w:rsid w:val="00672A3B"/>
    <w:rsid w:val="0068719D"/>
    <w:rsid w:val="00687B22"/>
    <w:rsid w:val="0069431C"/>
    <w:rsid w:val="006A72BC"/>
    <w:rsid w:val="006C1949"/>
    <w:rsid w:val="006C4D75"/>
    <w:rsid w:val="006E0DD5"/>
    <w:rsid w:val="006F6143"/>
    <w:rsid w:val="006F6AFA"/>
    <w:rsid w:val="0070129A"/>
    <w:rsid w:val="0070188E"/>
    <w:rsid w:val="00722AF8"/>
    <w:rsid w:val="00730F07"/>
    <w:rsid w:val="007355F0"/>
    <w:rsid w:val="00742548"/>
    <w:rsid w:val="00746C7D"/>
    <w:rsid w:val="00746D92"/>
    <w:rsid w:val="007548B3"/>
    <w:rsid w:val="00754D96"/>
    <w:rsid w:val="007822B1"/>
    <w:rsid w:val="007845EA"/>
    <w:rsid w:val="00785326"/>
    <w:rsid w:val="0079129A"/>
    <w:rsid w:val="007952BC"/>
    <w:rsid w:val="007A7390"/>
    <w:rsid w:val="007B3CC2"/>
    <w:rsid w:val="007B7EA7"/>
    <w:rsid w:val="007C23E5"/>
    <w:rsid w:val="007C6CBF"/>
    <w:rsid w:val="007C7030"/>
    <w:rsid w:val="007D48DF"/>
    <w:rsid w:val="007E5A9F"/>
    <w:rsid w:val="00801036"/>
    <w:rsid w:val="008036CF"/>
    <w:rsid w:val="00804A70"/>
    <w:rsid w:val="00816126"/>
    <w:rsid w:val="00817DDA"/>
    <w:rsid w:val="008245AC"/>
    <w:rsid w:val="00831B88"/>
    <w:rsid w:val="008452AB"/>
    <w:rsid w:val="008459B5"/>
    <w:rsid w:val="00845C99"/>
    <w:rsid w:val="00856DC2"/>
    <w:rsid w:val="00861E9C"/>
    <w:rsid w:val="008637B4"/>
    <w:rsid w:val="008758D3"/>
    <w:rsid w:val="0088067A"/>
    <w:rsid w:val="00882BB2"/>
    <w:rsid w:val="0089296E"/>
    <w:rsid w:val="008930C6"/>
    <w:rsid w:val="008A41C2"/>
    <w:rsid w:val="008B0F29"/>
    <w:rsid w:val="008B1F75"/>
    <w:rsid w:val="008B3A9E"/>
    <w:rsid w:val="008C1825"/>
    <w:rsid w:val="008C49A4"/>
    <w:rsid w:val="008C5427"/>
    <w:rsid w:val="008C74F1"/>
    <w:rsid w:val="008D4182"/>
    <w:rsid w:val="008D4A87"/>
    <w:rsid w:val="008E1B86"/>
    <w:rsid w:val="008F5E82"/>
    <w:rsid w:val="00900E46"/>
    <w:rsid w:val="009011F5"/>
    <w:rsid w:val="009021B6"/>
    <w:rsid w:val="00904334"/>
    <w:rsid w:val="00910D7C"/>
    <w:rsid w:val="00917311"/>
    <w:rsid w:val="009269DA"/>
    <w:rsid w:val="0093005A"/>
    <w:rsid w:val="00931127"/>
    <w:rsid w:val="00943E7B"/>
    <w:rsid w:val="009444BB"/>
    <w:rsid w:val="00952013"/>
    <w:rsid w:val="00957265"/>
    <w:rsid w:val="009644AB"/>
    <w:rsid w:val="0097117F"/>
    <w:rsid w:val="00977434"/>
    <w:rsid w:val="009916C8"/>
    <w:rsid w:val="009932C2"/>
    <w:rsid w:val="00994853"/>
    <w:rsid w:val="009952F1"/>
    <w:rsid w:val="009B605E"/>
    <w:rsid w:val="009C00C9"/>
    <w:rsid w:val="009C5A7E"/>
    <w:rsid w:val="009D194B"/>
    <w:rsid w:val="009D1E67"/>
    <w:rsid w:val="009D54FE"/>
    <w:rsid w:val="009E0544"/>
    <w:rsid w:val="009E7EFB"/>
    <w:rsid w:val="009F2BE8"/>
    <w:rsid w:val="00A12DC6"/>
    <w:rsid w:val="00A21150"/>
    <w:rsid w:val="00A22189"/>
    <w:rsid w:val="00A26B33"/>
    <w:rsid w:val="00A33225"/>
    <w:rsid w:val="00A33B61"/>
    <w:rsid w:val="00A33CA9"/>
    <w:rsid w:val="00A50420"/>
    <w:rsid w:val="00A578E3"/>
    <w:rsid w:val="00A61116"/>
    <w:rsid w:val="00A669D4"/>
    <w:rsid w:val="00A67099"/>
    <w:rsid w:val="00A7003A"/>
    <w:rsid w:val="00A71462"/>
    <w:rsid w:val="00A814CA"/>
    <w:rsid w:val="00A856C0"/>
    <w:rsid w:val="00A87670"/>
    <w:rsid w:val="00A902D3"/>
    <w:rsid w:val="00A911A6"/>
    <w:rsid w:val="00A91978"/>
    <w:rsid w:val="00A9335D"/>
    <w:rsid w:val="00A93A20"/>
    <w:rsid w:val="00A94546"/>
    <w:rsid w:val="00AA4D89"/>
    <w:rsid w:val="00AA7EE5"/>
    <w:rsid w:val="00AB0B2A"/>
    <w:rsid w:val="00AD2313"/>
    <w:rsid w:val="00AD29D2"/>
    <w:rsid w:val="00AD6307"/>
    <w:rsid w:val="00AE0F9B"/>
    <w:rsid w:val="00AE630E"/>
    <w:rsid w:val="00AF1AAB"/>
    <w:rsid w:val="00AF23A4"/>
    <w:rsid w:val="00B007B6"/>
    <w:rsid w:val="00B060A6"/>
    <w:rsid w:val="00B12FA5"/>
    <w:rsid w:val="00B1618A"/>
    <w:rsid w:val="00B2678A"/>
    <w:rsid w:val="00B444E3"/>
    <w:rsid w:val="00B56273"/>
    <w:rsid w:val="00B65636"/>
    <w:rsid w:val="00B714E8"/>
    <w:rsid w:val="00B8560B"/>
    <w:rsid w:val="00BB1B8F"/>
    <w:rsid w:val="00BB5DCE"/>
    <w:rsid w:val="00BC1718"/>
    <w:rsid w:val="00BC2422"/>
    <w:rsid w:val="00BC2C84"/>
    <w:rsid w:val="00BC2FC1"/>
    <w:rsid w:val="00BC3FCE"/>
    <w:rsid w:val="00BD0907"/>
    <w:rsid w:val="00BE4850"/>
    <w:rsid w:val="00BF1298"/>
    <w:rsid w:val="00BF1642"/>
    <w:rsid w:val="00BF2277"/>
    <w:rsid w:val="00BF5274"/>
    <w:rsid w:val="00C05B2F"/>
    <w:rsid w:val="00C23BCD"/>
    <w:rsid w:val="00C36C6F"/>
    <w:rsid w:val="00C67F55"/>
    <w:rsid w:val="00C83038"/>
    <w:rsid w:val="00C937A2"/>
    <w:rsid w:val="00CA32A9"/>
    <w:rsid w:val="00CB04BF"/>
    <w:rsid w:val="00CB3BF8"/>
    <w:rsid w:val="00CB5F6B"/>
    <w:rsid w:val="00CC38CA"/>
    <w:rsid w:val="00CC7597"/>
    <w:rsid w:val="00CC79B8"/>
    <w:rsid w:val="00CE551E"/>
    <w:rsid w:val="00D16EAD"/>
    <w:rsid w:val="00D20641"/>
    <w:rsid w:val="00D2084F"/>
    <w:rsid w:val="00D31061"/>
    <w:rsid w:val="00D71E5F"/>
    <w:rsid w:val="00D73075"/>
    <w:rsid w:val="00D82A9C"/>
    <w:rsid w:val="00D86111"/>
    <w:rsid w:val="00D9062B"/>
    <w:rsid w:val="00D90DD0"/>
    <w:rsid w:val="00D93C9C"/>
    <w:rsid w:val="00DA5065"/>
    <w:rsid w:val="00DC2A2A"/>
    <w:rsid w:val="00DC4386"/>
    <w:rsid w:val="00DE283E"/>
    <w:rsid w:val="00DE336D"/>
    <w:rsid w:val="00DE433D"/>
    <w:rsid w:val="00E020A4"/>
    <w:rsid w:val="00E06DAF"/>
    <w:rsid w:val="00E16263"/>
    <w:rsid w:val="00E26354"/>
    <w:rsid w:val="00E30865"/>
    <w:rsid w:val="00E342AD"/>
    <w:rsid w:val="00E425CC"/>
    <w:rsid w:val="00E47FFA"/>
    <w:rsid w:val="00E76109"/>
    <w:rsid w:val="00E7692D"/>
    <w:rsid w:val="00E949B7"/>
    <w:rsid w:val="00E95C8B"/>
    <w:rsid w:val="00EB39E0"/>
    <w:rsid w:val="00EC447E"/>
    <w:rsid w:val="00ED4722"/>
    <w:rsid w:val="00EE0BC5"/>
    <w:rsid w:val="00EE2ABF"/>
    <w:rsid w:val="00EE3653"/>
    <w:rsid w:val="00EF3A58"/>
    <w:rsid w:val="00EF6C76"/>
    <w:rsid w:val="00F12E6A"/>
    <w:rsid w:val="00F13DA2"/>
    <w:rsid w:val="00F147A0"/>
    <w:rsid w:val="00F14959"/>
    <w:rsid w:val="00F14DF3"/>
    <w:rsid w:val="00F203AF"/>
    <w:rsid w:val="00F21C69"/>
    <w:rsid w:val="00F2665A"/>
    <w:rsid w:val="00F27FA9"/>
    <w:rsid w:val="00F3058A"/>
    <w:rsid w:val="00F471A4"/>
    <w:rsid w:val="00F560B8"/>
    <w:rsid w:val="00F56A49"/>
    <w:rsid w:val="00F652C1"/>
    <w:rsid w:val="00F66D08"/>
    <w:rsid w:val="00F759B5"/>
    <w:rsid w:val="00F76FCA"/>
    <w:rsid w:val="00F870FF"/>
    <w:rsid w:val="00F901FB"/>
    <w:rsid w:val="00FB68AB"/>
    <w:rsid w:val="00FD2F39"/>
    <w:rsid w:val="00FD58DF"/>
    <w:rsid w:val="00FE0642"/>
    <w:rsid w:val="00FE34AC"/>
    <w:rsid w:val="00FF1B8F"/>
    <w:rsid w:val="00FF36FF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4E8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4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264E8A"/>
  </w:style>
  <w:style w:type="paragraph" w:styleId="a3">
    <w:name w:val="header"/>
    <w:basedOn w:val="a"/>
    <w:link w:val="a4"/>
    <w:uiPriority w:val="99"/>
    <w:semiHidden/>
    <w:unhideWhenUsed/>
    <w:rsid w:val="004539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539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3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B22CD"/>
    <w:pPr>
      <w:ind w:left="720"/>
      <w:contextualSpacing/>
    </w:pPr>
  </w:style>
  <w:style w:type="character" w:customStyle="1" w:styleId="extended-textshort">
    <w:name w:val="extended-text__short"/>
    <w:basedOn w:val="a0"/>
    <w:rsid w:val="00ED4722"/>
  </w:style>
  <w:style w:type="character" w:styleId="a8">
    <w:name w:val="Hyperlink"/>
    <w:basedOn w:val="a0"/>
    <w:uiPriority w:val="99"/>
    <w:unhideWhenUsed/>
    <w:rsid w:val="00AF23A4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307937"/>
  </w:style>
  <w:style w:type="paragraph" w:styleId="a9">
    <w:name w:val="TOC Heading"/>
    <w:basedOn w:val="1"/>
    <w:next w:val="a"/>
    <w:uiPriority w:val="39"/>
    <w:unhideWhenUsed/>
    <w:qFormat/>
    <w:rsid w:val="00816126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16126"/>
    <w:pPr>
      <w:spacing w:after="100" w:line="259" w:lineRule="auto"/>
    </w:pPr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161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12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2833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8452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8452AB"/>
    <w:pPr>
      <w:widowControl w:val="0"/>
      <w:autoSpaceDE w:val="0"/>
      <w:spacing w:line="276" w:lineRule="exact"/>
      <w:jc w:val="center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18" Type="http://schemas.openxmlformats.org/officeDocument/2006/relationships/hyperlink" Target="http://gotourl.ru/4783" TargetMode="External"/><Relationship Id="rId26" Type="http://schemas.openxmlformats.org/officeDocument/2006/relationships/hyperlink" Target="http://gotourl.ru/4789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mnet.ru/rus/elibrary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17" Type="http://schemas.openxmlformats.org/officeDocument/2006/relationships/hyperlink" Target="https://postnauka.ru/themes/chemistry" TargetMode="External"/><Relationship Id="rId25" Type="http://schemas.openxmlformats.org/officeDocument/2006/relationships/hyperlink" Target="http://chem.dist.mosolymp.ru/" TargetMode="External"/><Relationship Id="rId33" Type="http://schemas.openxmlformats.org/officeDocument/2006/relationships/hyperlink" Target="http://orgchemlab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-shop.ru/shop/search/a/sort/z/page/1.html?f14_39=0&amp;f14_16=0&amp;f14_6=%D0%9B%D0%B8%D0%B1%D0%B0%D0%BD%D0%BE%D0%B2%20%D0%92%D0%B8%D1%82%D0%B0%D0%BB%D0%B8%D0%B9%20%D0%92%D0%B8%D0%BA%D1%82%D0%BE%D1%80%D0%BE%D0%B2%D0%B8%D1%87&amp;t=12&amp;next=1" TargetMode="External"/><Relationship Id="rId20" Type="http://schemas.openxmlformats.org/officeDocument/2006/relationships/hyperlink" Target="http://gotourl.ru/4786" TargetMode="External"/><Relationship Id="rId29" Type="http://schemas.openxmlformats.org/officeDocument/2006/relationships/hyperlink" Target="http://gotourl.ru/47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4" Type="http://schemas.openxmlformats.org/officeDocument/2006/relationships/hyperlink" Target="http://gotourl.ru/7179" TargetMode="External"/><Relationship Id="rId32" Type="http://schemas.openxmlformats.org/officeDocument/2006/relationships/hyperlink" Target="http://gotourl.ru/48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y-shop.ru/shop/search/a/sort/z/page/1.html?f14_39=0&amp;f14_16=0&amp;f14_6=%D0%A5%D0%B0%D0%BB%D1%8C%D1%87%D0%B5%D0%BD%D0%BA%D0%BE%20%D0%98%D1%80%D0%B8%D0%BD%D0%B0%20%D0%93%D1%80%D0%B8%D0%B3%D0%BE%D1%80%D1%8C%D0%B5%D0%B2%D0%BD%D0%B0&amp;t=12&amp;next=1" TargetMode="External"/><Relationship Id="rId23" Type="http://schemas.openxmlformats.org/officeDocument/2006/relationships/hyperlink" Target="http://www.chem.msu.ru/rus/olimp/" TargetMode="External"/><Relationship Id="rId28" Type="http://schemas.openxmlformats.org/officeDocument/2006/relationships/hyperlink" Target="http://gotourl.ru/4790" TargetMode="External"/><Relationship Id="rId10" Type="http://schemas.openxmlformats.org/officeDocument/2006/relationships/hyperlink" Target="https://my-shop.ru/shop/search/a/sort/z/page/1.html?f14_39=0&amp;f14_16=0&amp;f14_6=%D0%A0%D0%B5%D0%B7%D0%BD%D0%B8%D0%BA%D0%BE%D0%B2%20%D0%92%D0%BB%D0%B0%D0%B4%D0%B8%D0%BC%D0%B8%D1%80%20%D0%90%D0%BD%D0%B0%D1%82%D0%BE%D0%BB%D1%8C%D0%B5%D0%B2%D0%B8%D1%87&amp;t=12&amp;next=1" TargetMode="External"/><Relationship Id="rId19" Type="http://schemas.openxmlformats.org/officeDocument/2006/relationships/hyperlink" Target="http://gotourl.ru/4785" TargetMode="External"/><Relationship Id="rId31" Type="http://schemas.openxmlformats.org/officeDocument/2006/relationships/hyperlink" Target="https://www.lektorium.tv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y-shop.ru/shop/search/a/sort/z/page/1.html?f14_39=0&amp;f14_16=0&amp;f14_6=%D0%9A%D0%B0%D0%BF%D1%83%D1%81%D1%82%D0%B8%D0%BD%D0%B0%20%D0%90%D0%BB%D0%B5%D0%B2%D1%82%D0%B8%D0%BD%D0%B0%20%D0%90%D0%BD%D0%B0%D1%82%D0%BE%D0%BB%D1%8C%D0%B5%D0%B2%D0%BD%D0%B0&amp;t=12&amp;next=1" TargetMode="External"/><Relationship Id="rId22" Type="http://schemas.openxmlformats.org/officeDocument/2006/relationships/hyperlink" Target="http://gotourl.ru/4787" TargetMode="External"/><Relationship Id="rId27" Type="http://schemas.openxmlformats.org/officeDocument/2006/relationships/hyperlink" Target="http://www.nanometer.ru/" TargetMode="External"/><Relationship Id="rId30" Type="http://schemas.openxmlformats.org/officeDocument/2006/relationships/hyperlink" Target="http://gotourl.ru/718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0BE0-47C9-49AA-879D-37A77C20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42</Pages>
  <Words>9147</Words>
  <Characters>52139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</dc:creator>
  <cp:lastModifiedBy>Admin_Metodist</cp:lastModifiedBy>
  <cp:revision>263</cp:revision>
  <cp:lastPrinted>2023-07-15T13:58:00Z</cp:lastPrinted>
  <dcterms:created xsi:type="dcterms:W3CDTF">2006-01-30T06:21:00Z</dcterms:created>
  <dcterms:modified xsi:type="dcterms:W3CDTF">2025-03-20T13:48:00Z</dcterms:modified>
</cp:coreProperties>
</file>